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8E" w:rsidRPr="0094378E" w:rsidRDefault="00280B71" w:rsidP="0094378E">
      <w:pPr>
        <w:rPr>
          <w:rFonts w:asciiTheme="minorHAnsi" w:hAnsiTheme="minorHAnsi"/>
          <w:szCs w:val="24"/>
        </w:rPr>
      </w:pPr>
      <w:r w:rsidRPr="0094378E">
        <w:rPr>
          <w:rFonts w:asciiTheme="minorHAnsi" w:hAnsiTheme="minorHAnsi"/>
          <w:szCs w:val="24"/>
        </w:rPr>
        <w:t xml:space="preserve">BYLAWS OF </w:t>
      </w:r>
    </w:p>
    <w:p w:rsidR="0094378E" w:rsidRPr="0094378E" w:rsidRDefault="0094378E" w:rsidP="0094378E">
      <w:pPr>
        <w:rPr>
          <w:rFonts w:asciiTheme="minorHAnsi" w:hAnsiTheme="minorHAnsi"/>
          <w:szCs w:val="24"/>
        </w:rPr>
      </w:pPr>
    </w:p>
    <w:p w:rsidR="00034258" w:rsidRPr="0094378E" w:rsidRDefault="00034258" w:rsidP="0094378E">
      <w:pPr>
        <w:rPr>
          <w:rFonts w:asciiTheme="minorHAnsi" w:hAnsiTheme="minorHAnsi"/>
          <w:szCs w:val="24"/>
        </w:rPr>
      </w:pPr>
      <w:r w:rsidRPr="0094378E">
        <w:rPr>
          <w:rFonts w:asciiTheme="minorHAnsi" w:hAnsiTheme="minorHAnsi"/>
          <w:szCs w:val="24"/>
        </w:rPr>
        <w:t>Chapter</w:t>
      </w:r>
      <w:r w:rsidR="0094378E" w:rsidRPr="0094378E">
        <w:rPr>
          <w:rFonts w:asciiTheme="minorHAnsi" w:hAnsiTheme="minorHAnsi"/>
          <w:szCs w:val="24"/>
        </w:rPr>
        <w:t xml:space="preserve"> – Affiliate -Club</w:t>
      </w:r>
    </w:p>
    <w:p w:rsidR="0094378E" w:rsidRPr="0094378E" w:rsidRDefault="0094378E" w:rsidP="0094378E">
      <w:pPr>
        <w:rPr>
          <w:rFonts w:asciiTheme="minorHAnsi" w:hAnsiTheme="minorHAnsi"/>
          <w:szCs w:val="24"/>
        </w:rPr>
      </w:pPr>
      <w:r w:rsidRPr="0094378E">
        <w:rPr>
          <w:rFonts w:asciiTheme="minorHAnsi" w:hAnsiTheme="minorHAnsi"/>
          <w:szCs w:val="24"/>
        </w:rPr>
        <w:t>[Insert initials and full name]</w:t>
      </w:r>
    </w:p>
    <w:p w:rsidR="00034258" w:rsidRPr="0094378E" w:rsidRDefault="00745410" w:rsidP="0094378E">
      <w:pPr>
        <w:rPr>
          <w:rFonts w:asciiTheme="minorHAnsi" w:hAnsiTheme="minorHAnsi"/>
          <w:szCs w:val="24"/>
        </w:rPr>
      </w:pPr>
      <w:r w:rsidRPr="0094378E">
        <w:rPr>
          <w:rFonts w:asciiTheme="minorHAnsi" w:hAnsiTheme="minorHAnsi"/>
          <w:szCs w:val="24"/>
        </w:rPr>
        <w:t>A Chapter of the California Assoc</w:t>
      </w:r>
      <w:r w:rsidR="00034258" w:rsidRPr="0094378E">
        <w:rPr>
          <w:rFonts w:asciiTheme="minorHAnsi" w:hAnsiTheme="minorHAnsi"/>
          <w:szCs w:val="24"/>
        </w:rPr>
        <w:t>iation for Bilingual Education</w:t>
      </w:r>
    </w:p>
    <w:p w:rsidR="009E31FE" w:rsidRPr="0094378E" w:rsidRDefault="00034258" w:rsidP="0094378E">
      <w:pPr>
        <w:rPr>
          <w:rFonts w:asciiTheme="minorHAnsi" w:hAnsiTheme="minorHAnsi"/>
          <w:szCs w:val="24"/>
        </w:rPr>
      </w:pPr>
      <w:r w:rsidRPr="0094378E">
        <w:rPr>
          <w:rFonts w:asciiTheme="minorHAnsi" w:hAnsiTheme="minorHAnsi"/>
          <w:szCs w:val="24"/>
        </w:rPr>
        <w:t>CABE</w:t>
      </w:r>
      <w:r w:rsidR="00745410" w:rsidRPr="0094378E">
        <w:rPr>
          <w:rFonts w:asciiTheme="minorHAnsi" w:hAnsiTheme="minorHAnsi"/>
          <w:szCs w:val="24"/>
        </w:rPr>
        <w:t>, a nonprofit charitable organization.</w:t>
      </w:r>
      <w:r w:rsidR="00745410" w:rsidRPr="0094378E">
        <w:rPr>
          <w:rFonts w:asciiTheme="minorHAnsi" w:hAnsiTheme="minorHAnsi"/>
          <w:szCs w:val="24"/>
        </w:rPr>
        <w:br/>
      </w:r>
    </w:p>
    <w:p w:rsidR="009E31FE" w:rsidRPr="0094378E" w:rsidRDefault="00745410" w:rsidP="0094378E">
      <w:pPr>
        <w:rPr>
          <w:rFonts w:asciiTheme="minorHAnsi" w:hAnsiTheme="minorHAnsi"/>
          <w:szCs w:val="24"/>
        </w:rPr>
      </w:pPr>
      <w:r w:rsidRPr="0094378E">
        <w:rPr>
          <w:rFonts w:asciiTheme="minorHAnsi" w:hAnsiTheme="minorHAnsi"/>
          <w:szCs w:val="24"/>
        </w:rPr>
        <w:t>ARTICLE I</w:t>
      </w:r>
      <w:r w:rsidR="00D2317B" w:rsidRPr="0094378E">
        <w:rPr>
          <w:rFonts w:asciiTheme="minorHAnsi" w:hAnsiTheme="minorHAnsi"/>
          <w:szCs w:val="24"/>
        </w:rPr>
        <w:t>. NAME</w:t>
      </w:r>
      <w:r w:rsidRPr="0094378E">
        <w:rPr>
          <w:rFonts w:asciiTheme="minorHAnsi" w:hAnsiTheme="minorHAnsi"/>
          <w:szCs w:val="24"/>
        </w:rPr>
        <w:br/>
      </w:r>
    </w:p>
    <w:p w:rsidR="0094378E" w:rsidRPr="0094378E" w:rsidRDefault="00745410" w:rsidP="0094378E">
      <w:pPr>
        <w:rPr>
          <w:rFonts w:asciiTheme="minorHAnsi" w:hAnsiTheme="minorHAnsi"/>
          <w:szCs w:val="24"/>
        </w:rPr>
      </w:pPr>
      <w:r w:rsidRPr="0094378E">
        <w:rPr>
          <w:rFonts w:asciiTheme="minorHAnsi" w:hAnsiTheme="minorHAnsi"/>
          <w:szCs w:val="24"/>
        </w:rPr>
        <w:t>The name of this chapter</w:t>
      </w:r>
      <w:r w:rsidR="0094378E" w:rsidRPr="0094378E">
        <w:rPr>
          <w:rFonts w:asciiTheme="minorHAnsi" w:hAnsiTheme="minorHAnsi"/>
          <w:szCs w:val="24"/>
        </w:rPr>
        <w:t>/affiliate/club</w:t>
      </w:r>
      <w:r w:rsidRPr="0094378E">
        <w:rPr>
          <w:rFonts w:asciiTheme="minorHAnsi" w:hAnsiTheme="minorHAnsi"/>
          <w:szCs w:val="24"/>
        </w:rPr>
        <w:t xml:space="preserve"> shal</w:t>
      </w:r>
      <w:r w:rsidR="00280B71" w:rsidRPr="0094378E">
        <w:rPr>
          <w:rFonts w:asciiTheme="minorHAnsi" w:hAnsiTheme="minorHAnsi"/>
          <w:szCs w:val="24"/>
        </w:rPr>
        <w:t>l be</w:t>
      </w:r>
    </w:p>
    <w:p w:rsidR="0094378E" w:rsidRPr="0094378E" w:rsidRDefault="0094378E" w:rsidP="0094378E">
      <w:pPr>
        <w:rPr>
          <w:rFonts w:asciiTheme="minorHAnsi" w:hAnsiTheme="minorHAnsi"/>
          <w:szCs w:val="24"/>
        </w:rPr>
      </w:pPr>
      <w:r w:rsidRPr="0094378E">
        <w:rPr>
          <w:rFonts w:asciiTheme="minorHAnsi" w:hAnsiTheme="minorHAnsi"/>
          <w:szCs w:val="24"/>
        </w:rPr>
        <w:t>[Insert initials]</w:t>
      </w:r>
    </w:p>
    <w:p w:rsidR="009E31FE" w:rsidRPr="0094378E" w:rsidRDefault="0094378E" w:rsidP="0094378E">
      <w:pPr>
        <w:rPr>
          <w:rFonts w:asciiTheme="minorHAnsi" w:hAnsiTheme="minorHAnsi"/>
          <w:szCs w:val="24"/>
        </w:rPr>
      </w:pPr>
      <w:r>
        <w:rPr>
          <w:rFonts w:asciiTheme="minorHAnsi" w:hAnsiTheme="minorHAnsi"/>
          <w:szCs w:val="24"/>
        </w:rPr>
        <w:t xml:space="preserve">An Organization </w:t>
      </w:r>
      <w:r w:rsidR="00745410" w:rsidRPr="0094378E">
        <w:rPr>
          <w:rFonts w:asciiTheme="minorHAnsi" w:hAnsiTheme="minorHAnsi"/>
          <w:szCs w:val="24"/>
        </w:rPr>
        <w:t>of the California</w:t>
      </w:r>
      <w:r w:rsidR="00280B71" w:rsidRPr="0094378E">
        <w:rPr>
          <w:rFonts w:asciiTheme="minorHAnsi" w:hAnsiTheme="minorHAnsi"/>
          <w:szCs w:val="24"/>
        </w:rPr>
        <w:t xml:space="preserve"> </w:t>
      </w:r>
      <w:r w:rsidR="00745410" w:rsidRPr="0094378E">
        <w:rPr>
          <w:rFonts w:asciiTheme="minorHAnsi" w:hAnsiTheme="minorHAnsi"/>
          <w:szCs w:val="24"/>
        </w:rPr>
        <w:t>Association for Bilingual Education, Inc., pursuant to its Bylaws.</w:t>
      </w:r>
      <w:r w:rsidR="00745410" w:rsidRPr="0094378E">
        <w:rPr>
          <w:rFonts w:asciiTheme="minorHAnsi" w:hAnsiTheme="minorHAnsi"/>
          <w:szCs w:val="24"/>
        </w:rPr>
        <w:br/>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color w:val="000000"/>
          <w:szCs w:val="24"/>
        </w:rPr>
      </w:pPr>
      <w:r w:rsidRPr="0094378E">
        <w:rPr>
          <w:rFonts w:asciiTheme="minorHAnsi" w:hAnsiTheme="minorHAnsi"/>
          <w:szCs w:val="24"/>
        </w:rPr>
        <w:t>ARTICLE I</w:t>
      </w:r>
      <w:r w:rsidRPr="0094378E">
        <w:rPr>
          <w:rFonts w:asciiTheme="minorHAnsi" w:hAnsiTheme="minorHAnsi"/>
          <w:color w:val="000000"/>
          <w:szCs w:val="24"/>
        </w:rPr>
        <w:t xml:space="preserve">I: </w:t>
      </w:r>
      <w:r w:rsidRPr="0094378E">
        <w:rPr>
          <w:rFonts w:asciiTheme="minorHAnsi" w:hAnsiTheme="minorHAnsi"/>
          <w:szCs w:val="24"/>
        </w:rPr>
        <w:t>OBJECTIVES AND PURPOS</w:t>
      </w:r>
      <w:r w:rsidRPr="0094378E">
        <w:rPr>
          <w:rFonts w:asciiTheme="minorHAnsi" w:hAnsiTheme="minorHAnsi"/>
          <w:color w:val="000000"/>
          <w:szCs w:val="24"/>
        </w:rPr>
        <w:t>E</w:t>
      </w:r>
    </w:p>
    <w:p w:rsidR="00ED08BB" w:rsidRPr="0094378E" w:rsidRDefault="00ED08BB" w:rsidP="0094378E">
      <w:pPr>
        <w:rPr>
          <w:rFonts w:asciiTheme="minorHAnsi" w:hAnsiTheme="minorHAnsi"/>
          <w:color w:val="000000"/>
          <w:szCs w:val="24"/>
        </w:rPr>
      </w:pPr>
    </w:p>
    <w:p w:rsidR="00ED08BB" w:rsidRPr="0094378E" w:rsidRDefault="00ED08BB" w:rsidP="0094378E">
      <w:pPr>
        <w:rPr>
          <w:rFonts w:asciiTheme="minorHAnsi" w:hAnsiTheme="minorHAnsi"/>
          <w:color w:val="000000"/>
          <w:szCs w:val="24"/>
        </w:rPr>
      </w:pPr>
      <w:r w:rsidRPr="0094378E">
        <w:rPr>
          <w:rFonts w:asciiTheme="minorHAnsi" w:hAnsiTheme="minorHAnsi"/>
          <w:color w:val="000000"/>
          <w:szCs w:val="24"/>
        </w:rPr>
        <w:t xml:space="preserve">SECTION 1.  </w:t>
      </w:r>
      <w:r w:rsidR="00D2317B" w:rsidRPr="0094378E">
        <w:rPr>
          <w:rFonts w:asciiTheme="minorHAnsi" w:hAnsiTheme="minorHAnsi"/>
          <w:color w:val="000000"/>
          <w:szCs w:val="24"/>
        </w:rPr>
        <w:t>CABE VISION</w:t>
      </w:r>
    </w:p>
    <w:p w:rsidR="00D2317B" w:rsidRPr="0094378E" w:rsidRDefault="00D2317B" w:rsidP="0094378E">
      <w:pPr>
        <w:pStyle w:val="ListParagraph"/>
        <w:rPr>
          <w:rFonts w:asciiTheme="minorHAnsi" w:hAnsiTheme="minorHAnsi"/>
          <w:color w:val="000000"/>
          <w:szCs w:val="24"/>
        </w:rPr>
      </w:pPr>
    </w:p>
    <w:p w:rsidR="00681573" w:rsidRPr="0094378E" w:rsidRDefault="00681573" w:rsidP="0094378E">
      <w:pPr>
        <w:rPr>
          <w:rStyle w:val="bodytext0"/>
          <w:rFonts w:asciiTheme="minorHAnsi" w:hAnsiTheme="minorHAnsi"/>
          <w:color w:val="000000"/>
          <w:szCs w:val="24"/>
        </w:rPr>
      </w:pPr>
      <w:proofErr w:type="spellStart"/>
      <w:r w:rsidRPr="0094378E">
        <w:rPr>
          <w:rStyle w:val="bodytext0"/>
          <w:rFonts w:asciiTheme="minorHAnsi" w:hAnsiTheme="minorHAnsi"/>
          <w:szCs w:val="24"/>
        </w:rPr>
        <w:t>Biliteracy</w:t>
      </w:r>
      <w:proofErr w:type="spellEnd"/>
      <w:r w:rsidRPr="0094378E">
        <w:rPr>
          <w:rStyle w:val="bodytext0"/>
          <w:rFonts w:asciiTheme="minorHAnsi" w:hAnsiTheme="minorHAnsi"/>
          <w:szCs w:val="24"/>
        </w:rPr>
        <w:t>, educational equity, and 21st century success for all.</w:t>
      </w:r>
    </w:p>
    <w:p w:rsidR="00ED08BB" w:rsidRPr="0094378E" w:rsidRDefault="00ED08BB" w:rsidP="0094378E">
      <w:pPr>
        <w:pStyle w:val="NormalWeb"/>
        <w:rPr>
          <w:rFonts w:asciiTheme="minorHAnsi" w:hAnsiTheme="minorHAnsi"/>
          <w:color w:val="000000"/>
        </w:rPr>
      </w:pPr>
      <w:r w:rsidRPr="0094378E">
        <w:rPr>
          <w:rFonts w:asciiTheme="minorHAnsi" w:hAnsiTheme="minorHAnsi"/>
          <w:color w:val="000000"/>
        </w:rPr>
        <w:t>SECTION 2.  CABE M</w:t>
      </w:r>
      <w:r w:rsidR="00D2317B" w:rsidRPr="0094378E">
        <w:rPr>
          <w:rFonts w:asciiTheme="minorHAnsi" w:hAnsiTheme="minorHAnsi"/>
          <w:color w:val="000000"/>
        </w:rPr>
        <w:t>ISSION</w:t>
      </w:r>
    </w:p>
    <w:p w:rsidR="00ED08BB" w:rsidRPr="0094378E" w:rsidRDefault="00ED08BB" w:rsidP="0094378E">
      <w:pPr>
        <w:pStyle w:val="NormalWeb"/>
        <w:rPr>
          <w:rFonts w:asciiTheme="minorHAnsi" w:hAnsiTheme="minorHAnsi"/>
        </w:rPr>
      </w:pPr>
      <w:r w:rsidRPr="0094378E">
        <w:rPr>
          <w:rStyle w:val="bodytext0"/>
          <w:rFonts w:asciiTheme="minorHAnsi" w:hAnsiTheme="minorHAnsi"/>
        </w:rPr>
        <w:t xml:space="preserve">To support this central vision of </w:t>
      </w:r>
      <w:proofErr w:type="spellStart"/>
      <w:r w:rsidRPr="0094378E">
        <w:rPr>
          <w:rStyle w:val="bodytext0"/>
          <w:rFonts w:asciiTheme="minorHAnsi" w:hAnsiTheme="minorHAnsi"/>
        </w:rPr>
        <w:t>biliteracy</w:t>
      </w:r>
      <w:proofErr w:type="spellEnd"/>
      <w:r w:rsidRPr="0094378E">
        <w:rPr>
          <w:rStyle w:val="bodytext0"/>
          <w:rFonts w:asciiTheme="minorHAnsi" w:hAnsiTheme="minorHAnsi"/>
        </w:rPr>
        <w:t>, educational equity, and 21 century success for all students, we will implement priorities, initiatives, and services targeted to teachers, administrators, parents, and others designed to dramatically increase California's capacity to create culturally diverse and competent 21st century learning environments of high intellectual performance for all English Learners and other language learners and to graduate all English Learners college, career, and 21st century ready and prepared to live their lives to their full potential</w:t>
      </w:r>
    </w:p>
    <w:p w:rsidR="00ED08BB" w:rsidRPr="0094378E" w:rsidRDefault="004E2AC4" w:rsidP="0094378E">
      <w:pPr>
        <w:pStyle w:val="NormalWeb"/>
        <w:rPr>
          <w:rFonts w:asciiTheme="minorHAnsi" w:hAnsiTheme="minorHAnsi"/>
        </w:rPr>
      </w:pPr>
      <w:r>
        <w:rPr>
          <w:rStyle w:val="bodytext0"/>
          <w:rFonts w:asciiTheme="minorHAnsi" w:hAnsiTheme="minorHAnsi"/>
        </w:rPr>
        <w:t>As the premier O</w:t>
      </w:r>
      <w:r w:rsidR="00ED08BB" w:rsidRPr="0094378E">
        <w:rPr>
          <w:rStyle w:val="bodytext0"/>
          <w:rFonts w:asciiTheme="minorHAnsi" w:hAnsiTheme="minorHAnsi"/>
        </w:rPr>
        <w:t xml:space="preserve">rganization focused on the education of California's English Learners, we will judge ourselves as successful to the degree that we assist </w:t>
      </w:r>
      <w:r w:rsidR="00FE4A08" w:rsidRPr="0094378E">
        <w:rPr>
          <w:rStyle w:val="bodytext0"/>
          <w:rFonts w:asciiTheme="minorHAnsi" w:hAnsiTheme="minorHAnsi"/>
        </w:rPr>
        <w:t>our</w:t>
      </w:r>
      <w:r w:rsidR="00ED08BB" w:rsidRPr="0094378E">
        <w:rPr>
          <w:rStyle w:val="bodytext0"/>
          <w:rFonts w:asciiTheme="minorHAnsi" w:hAnsiTheme="minorHAnsi"/>
        </w:rPr>
        <w:t xml:space="preserve"> districts, schools, and </w:t>
      </w:r>
      <w:r w:rsidR="00FE4A08" w:rsidRPr="0094378E">
        <w:rPr>
          <w:rStyle w:val="bodytext0"/>
          <w:rFonts w:asciiTheme="minorHAnsi" w:hAnsiTheme="minorHAnsi"/>
        </w:rPr>
        <w:t>communities</w:t>
      </w:r>
      <w:r w:rsidR="00ED08BB" w:rsidRPr="0094378E">
        <w:rPr>
          <w:rStyle w:val="bodytext0"/>
          <w:rFonts w:asciiTheme="minorHAnsi" w:hAnsiTheme="minorHAnsi"/>
        </w:rPr>
        <w:t xml:space="preserve"> in achieving this 21st century vision of student success </w:t>
      </w:r>
      <w:r w:rsidR="00FE4A08" w:rsidRPr="0094378E">
        <w:rPr>
          <w:rStyle w:val="bodytext0"/>
          <w:rFonts w:asciiTheme="minorHAnsi" w:hAnsiTheme="minorHAnsi"/>
        </w:rPr>
        <w:t>for every</w:t>
      </w:r>
      <w:r w:rsidR="00ED08BB" w:rsidRPr="0094378E">
        <w:rPr>
          <w:rStyle w:val="bodytext0"/>
          <w:rFonts w:asciiTheme="minorHAnsi" w:hAnsiTheme="minorHAnsi"/>
        </w:rPr>
        <w:t xml:space="preserve"> group of English Learners they serve.</w:t>
      </w:r>
    </w:p>
    <w:p w:rsidR="00ED08BB" w:rsidRPr="0094378E" w:rsidRDefault="00ED08BB" w:rsidP="0094378E">
      <w:pPr>
        <w:rPr>
          <w:rFonts w:asciiTheme="minorHAnsi" w:hAnsiTheme="minorHAnsi"/>
          <w:color w:val="000000"/>
          <w:szCs w:val="24"/>
        </w:rPr>
      </w:pPr>
      <w:r w:rsidRPr="0094378E">
        <w:rPr>
          <w:rFonts w:asciiTheme="minorHAnsi" w:hAnsiTheme="minorHAnsi"/>
          <w:color w:val="000000"/>
          <w:szCs w:val="24"/>
        </w:rPr>
        <w:t>SECTION 3.  O</w:t>
      </w:r>
      <w:r w:rsidR="00D2317B" w:rsidRPr="0094378E">
        <w:rPr>
          <w:rFonts w:asciiTheme="minorHAnsi" w:hAnsiTheme="minorHAnsi"/>
          <w:color w:val="000000"/>
          <w:szCs w:val="24"/>
        </w:rPr>
        <w:t>BJECTIVES</w:t>
      </w:r>
    </w:p>
    <w:p w:rsidR="009E31FE" w:rsidRPr="0094378E" w:rsidRDefault="00745410" w:rsidP="0094378E">
      <w:pPr>
        <w:pStyle w:val="Heading2"/>
        <w:numPr>
          <w:ilvl w:val="0"/>
          <w:numId w:val="0"/>
        </w:numPr>
        <w:rPr>
          <w:rFonts w:asciiTheme="minorHAnsi" w:hAnsiTheme="minorHAnsi"/>
          <w:b w:val="0"/>
          <w:color w:val="000000"/>
          <w:szCs w:val="24"/>
        </w:rPr>
      </w:pPr>
      <w:r w:rsidRPr="0094378E">
        <w:rPr>
          <w:rFonts w:asciiTheme="minorHAnsi" w:hAnsiTheme="minorHAnsi"/>
          <w:b w:val="0"/>
          <w:color w:val="000000"/>
          <w:szCs w:val="24"/>
        </w:rPr>
        <w:br/>
      </w:r>
      <w:r w:rsidRPr="0094378E">
        <w:rPr>
          <w:rFonts w:asciiTheme="minorHAnsi" w:hAnsiTheme="minorHAnsi"/>
          <w:b w:val="0"/>
          <w:szCs w:val="24"/>
        </w:rPr>
        <w:t>1. To recognize, promote, and publicize excellence in bilingual education within your local area;</w:t>
      </w:r>
      <w:r w:rsidRPr="0094378E">
        <w:rPr>
          <w:rFonts w:asciiTheme="minorHAnsi" w:hAnsiTheme="minorHAnsi"/>
          <w:b w:val="0"/>
          <w:color w:val="000000"/>
          <w:szCs w:val="24"/>
        </w:rPr>
        <w:br/>
      </w:r>
      <w:r w:rsidRPr="0094378E">
        <w:rPr>
          <w:rFonts w:asciiTheme="minorHAnsi" w:hAnsiTheme="minorHAnsi"/>
          <w:b w:val="0"/>
          <w:szCs w:val="24"/>
        </w:rPr>
        <w:t>2. To promote efforts which assure the provision of equal educational opportunity for all</w:t>
      </w:r>
      <w:r w:rsidRPr="0094378E">
        <w:rPr>
          <w:rFonts w:asciiTheme="minorHAnsi" w:hAnsiTheme="minorHAnsi"/>
          <w:b w:val="0"/>
          <w:color w:val="000000"/>
          <w:szCs w:val="24"/>
        </w:rPr>
        <w:t>;</w:t>
      </w:r>
      <w:r w:rsidRPr="0094378E">
        <w:rPr>
          <w:rFonts w:asciiTheme="minorHAnsi" w:hAnsiTheme="minorHAnsi"/>
          <w:b w:val="0"/>
          <w:color w:val="000000"/>
          <w:szCs w:val="24"/>
        </w:rPr>
        <w:br/>
      </w:r>
      <w:r w:rsidRPr="0094378E">
        <w:rPr>
          <w:rFonts w:asciiTheme="minorHAnsi" w:hAnsiTheme="minorHAnsi"/>
          <w:b w:val="0"/>
          <w:szCs w:val="24"/>
        </w:rPr>
        <w:t xml:space="preserve">3. To promote the provision of services to children, youth, and adults at all levels in both the </w:t>
      </w:r>
      <w:r w:rsidRPr="0094378E">
        <w:rPr>
          <w:rFonts w:asciiTheme="minorHAnsi" w:hAnsiTheme="minorHAnsi"/>
          <w:b w:val="0"/>
          <w:szCs w:val="24"/>
        </w:rPr>
        <w:lastRenderedPageBreak/>
        <w:t>communit</w:t>
      </w:r>
      <w:r w:rsidRPr="0094378E">
        <w:rPr>
          <w:rFonts w:asciiTheme="minorHAnsi" w:hAnsiTheme="minorHAnsi"/>
          <w:b w:val="0"/>
          <w:color w:val="000000"/>
          <w:szCs w:val="24"/>
        </w:rPr>
        <w:t xml:space="preserve">y </w:t>
      </w:r>
      <w:r w:rsidRPr="0094378E">
        <w:rPr>
          <w:rFonts w:asciiTheme="minorHAnsi" w:hAnsiTheme="minorHAnsi"/>
          <w:b w:val="0"/>
          <w:szCs w:val="24"/>
        </w:rPr>
        <w:t>and educational institutions by making bilingual/bicultural education an integra</w:t>
      </w:r>
      <w:r w:rsidRPr="0094378E">
        <w:rPr>
          <w:rFonts w:asciiTheme="minorHAnsi" w:hAnsiTheme="minorHAnsi"/>
          <w:b w:val="0"/>
          <w:color w:val="000000"/>
          <w:szCs w:val="24"/>
        </w:rPr>
        <w:t xml:space="preserve">l </w:t>
      </w:r>
      <w:r w:rsidRPr="0094378E">
        <w:rPr>
          <w:rFonts w:asciiTheme="minorHAnsi" w:hAnsiTheme="minorHAnsi"/>
          <w:b w:val="0"/>
          <w:szCs w:val="24"/>
        </w:rPr>
        <w:t>part of the school curricula</w:t>
      </w:r>
      <w:r w:rsidRPr="0094378E">
        <w:rPr>
          <w:rFonts w:asciiTheme="minorHAnsi" w:hAnsiTheme="minorHAnsi"/>
          <w:b w:val="0"/>
          <w:color w:val="000000"/>
          <w:szCs w:val="24"/>
        </w:rPr>
        <w:t>;</w:t>
      </w:r>
    </w:p>
    <w:p w:rsidR="009E31FE" w:rsidRPr="0094378E" w:rsidRDefault="00745410" w:rsidP="0094378E">
      <w:pPr>
        <w:pStyle w:val="Heading2"/>
        <w:numPr>
          <w:ilvl w:val="0"/>
          <w:numId w:val="0"/>
        </w:numPr>
        <w:rPr>
          <w:rFonts w:asciiTheme="minorHAnsi" w:hAnsiTheme="minorHAnsi"/>
          <w:b w:val="0"/>
          <w:szCs w:val="24"/>
        </w:rPr>
      </w:pPr>
      <w:r w:rsidRPr="0094378E">
        <w:rPr>
          <w:rFonts w:asciiTheme="minorHAnsi" w:hAnsiTheme="minorHAnsi"/>
          <w:b w:val="0"/>
          <w:szCs w:val="24"/>
        </w:rPr>
        <w:t xml:space="preserve">4. To work toward the recognition and understanding of linguistic and cultural needs of language minority students by legislative bodies and school districts; </w:t>
      </w:r>
    </w:p>
    <w:p w:rsidR="009E31FE" w:rsidRPr="0094378E" w:rsidRDefault="00745410" w:rsidP="0094378E">
      <w:pPr>
        <w:pStyle w:val="Heading2"/>
        <w:numPr>
          <w:ilvl w:val="0"/>
          <w:numId w:val="0"/>
        </w:numPr>
        <w:rPr>
          <w:rFonts w:asciiTheme="minorHAnsi" w:hAnsiTheme="minorHAnsi"/>
          <w:b w:val="0"/>
          <w:szCs w:val="24"/>
        </w:rPr>
      </w:pPr>
      <w:r w:rsidRPr="0094378E">
        <w:rPr>
          <w:rFonts w:asciiTheme="minorHAnsi" w:hAnsiTheme="minorHAnsi"/>
          <w:b w:val="0"/>
          <w:szCs w:val="24"/>
        </w:rPr>
        <w:t xml:space="preserve">5. To coordinate and promote the development of professional competence and professional standards in bilingual education; </w:t>
      </w:r>
    </w:p>
    <w:p w:rsidR="009E31FE" w:rsidRPr="0094378E" w:rsidRDefault="00745410" w:rsidP="0094378E">
      <w:pPr>
        <w:pStyle w:val="Heading2"/>
        <w:numPr>
          <w:ilvl w:val="0"/>
          <w:numId w:val="0"/>
        </w:numPr>
        <w:rPr>
          <w:rFonts w:asciiTheme="minorHAnsi" w:hAnsiTheme="minorHAnsi"/>
          <w:b w:val="0"/>
          <w:szCs w:val="24"/>
        </w:rPr>
      </w:pPr>
      <w:r w:rsidRPr="0094378E">
        <w:rPr>
          <w:rFonts w:asciiTheme="minorHAnsi" w:hAnsiTheme="minorHAnsi"/>
          <w:b w:val="0"/>
          <w:szCs w:val="24"/>
        </w:rPr>
        <w:t xml:space="preserve">6. To promote the organization of workshops and conferences on bilingual education on a local level; and </w:t>
      </w:r>
    </w:p>
    <w:p w:rsidR="009E31FE" w:rsidRPr="0094378E" w:rsidRDefault="00745410" w:rsidP="0094378E">
      <w:pPr>
        <w:pStyle w:val="Heading2"/>
        <w:numPr>
          <w:ilvl w:val="0"/>
          <w:numId w:val="0"/>
        </w:numPr>
        <w:rPr>
          <w:rFonts w:asciiTheme="minorHAnsi" w:hAnsiTheme="minorHAnsi"/>
          <w:b w:val="0"/>
          <w:szCs w:val="24"/>
        </w:rPr>
      </w:pPr>
      <w:r w:rsidRPr="0094378E">
        <w:rPr>
          <w:rFonts w:asciiTheme="minorHAnsi" w:hAnsiTheme="minorHAnsi"/>
          <w:b w:val="0"/>
          <w:szCs w:val="24"/>
        </w:rPr>
        <w:t xml:space="preserve">7. To encourage the excellence of bilingual education by promoting research and other related activities. </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color w:val="000000"/>
          <w:szCs w:val="24"/>
        </w:rPr>
      </w:pPr>
      <w:r w:rsidRPr="0094378E">
        <w:rPr>
          <w:rFonts w:asciiTheme="minorHAnsi" w:hAnsiTheme="minorHAnsi"/>
          <w:szCs w:val="24"/>
        </w:rPr>
        <w:t>ARTICLE II</w:t>
      </w:r>
      <w:r w:rsidR="00D2317B" w:rsidRPr="0094378E">
        <w:rPr>
          <w:rFonts w:asciiTheme="minorHAnsi" w:hAnsiTheme="minorHAnsi"/>
          <w:color w:val="000000"/>
          <w:szCs w:val="24"/>
        </w:rPr>
        <w:t>I:</w:t>
      </w:r>
      <w:r w:rsidRPr="0094378E">
        <w:rPr>
          <w:rFonts w:asciiTheme="minorHAnsi" w:hAnsiTheme="minorHAnsi"/>
          <w:color w:val="000000"/>
          <w:szCs w:val="24"/>
        </w:rPr>
        <w:t xml:space="preserve"> </w:t>
      </w:r>
      <w:r w:rsidRPr="0094378E">
        <w:rPr>
          <w:rFonts w:asciiTheme="minorHAnsi" w:hAnsiTheme="minorHAnsi"/>
          <w:szCs w:val="24"/>
        </w:rPr>
        <w:t>MEMBERSHIP</w:t>
      </w:r>
      <w:r w:rsidRPr="0094378E">
        <w:rPr>
          <w:rFonts w:asciiTheme="minorHAnsi" w:hAnsiTheme="minorHAnsi"/>
          <w:color w:val="000000"/>
          <w:szCs w:val="24"/>
        </w:rPr>
        <w:t>S</w:t>
      </w:r>
    </w:p>
    <w:p w:rsidR="009E31FE" w:rsidRDefault="00745410" w:rsidP="0094378E">
      <w:pPr>
        <w:rPr>
          <w:rFonts w:asciiTheme="minorHAnsi" w:hAnsiTheme="minorHAnsi"/>
          <w:szCs w:val="24"/>
        </w:rPr>
      </w:pPr>
      <w:r w:rsidRPr="0094378E">
        <w:rPr>
          <w:rFonts w:asciiTheme="minorHAnsi" w:hAnsiTheme="minorHAnsi"/>
          <w:color w:val="000000"/>
          <w:szCs w:val="24"/>
        </w:rPr>
        <w:br/>
      </w:r>
      <w:r w:rsidRPr="0094378E">
        <w:rPr>
          <w:rFonts w:asciiTheme="minorHAnsi" w:hAnsiTheme="minorHAnsi"/>
          <w:szCs w:val="24"/>
        </w:rPr>
        <w:t>There shall be two class</w:t>
      </w:r>
      <w:r w:rsidR="0094378E">
        <w:rPr>
          <w:rFonts w:asciiTheme="minorHAnsi" w:hAnsiTheme="minorHAnsi"/>
          <w:szCs w:val="24"/>
        </w:rPr>
        <w:t>es of membership in this Organization</w:t>
      </w:r>
      <w:r w:rsidRPr="0094378E">
        <w:rPr>
          <w:rFonts w:asciiTheme="minorHAnsi" w:hAnsiTheme="minorHAnsi"/>
          <w:szCs w:val="24"/>
        </w:rPr>
        <w:t>, pursuant to CABE’s Article VI of it</w:t>
      </w:r>
      <w:r w:rsidRPr="0094378E">
        <w:rPr>
          <w:rFonts w:asciiTheme="minorHAnsi" w:hAnsiTheme="minorHAnsi"/>
          <w:color w:val="000000"/>
          <w:szCs w:val="24"/>
        </w:rPr>
        <w:t>s</w:t>
      </w:r>
      <w:r w:rsidR="0094378E">
        <w:rPr>
          <w:rFonts w:asciiTheme="minorHAnsi" w:hAnsiTheme="minorHAnsi"/>
          <w:color w:val="000000"/>
          <w:szCs w:val="24"/>
        </w:rPr>
        <w:t xml:space="preserve"> </w:t>
      </w:r>
      <w:r w:rsidRPr="0094378E">
        <w:rPr>
          <w:rFonts w:asciiTheme="minorHAnsi" w:hAnsiTheme="minorHAnsi"/>
          <w:szCs w:val="24"/>
        </w:rPr>
        <w:t>Bylaws:</w:t>
      </w:r>
    </w:p>
    <w:p w:rsidR="0094378E" w:rsidRPr="0094378E" w:rsidRDefault="0094378E" w:rsidP="0094378E">
      <w:pPr>
        <w:rPr>
          <w:rFonts w:asciiTheme="minorHAnsi" w:hAnsiTheme="minorHAnsi"/>
          <w:szCs w:val="24"/>
        </w:rPr>
      </w:pPr>
    </w:p>
    <w:p w:rsidR="009E31FE" w:rsidRPr="0094378E" w:rsidRDefault="00745410" w:rsidP="0094378E">
      <w:pPr>
        <w:pStyle w:val="Heading1"/>
        <w:numPr>
          <w:ilvl w:val="0"/>
          <w:numId w:val="4"/>
        </w:numPr>
        <w:rPr>
          <w:rFonts w:asciiTheme="minorHAnsi" w:hAnsiTheme="minorHAnsi"/>
          <w:b w:val="0"/>
          <w:color w:val="000000"/>
          <w:szCs w:val="24"/>
        </w:rPr>
      </w:pPr>
      <w:r w:rsidRPr="0094378E">
        <w:rPr>
          <w:rFonts w:asciiTheme="minorHAnsi" w:hAnsiTheme="minorHAnsi"/>
          <w:b w:val="0"/>
          <w:color w:val="000000"/>
          <w:szCs w:val="24"/>
        </w:rPr>
        <w:t>Voting Members</w:t>
      </w:r>
    </w:p>
    <w:p w:rsidR="009E31FE" w:rsidRPr="0094378E" w:rsidRDefault="00745410" w:rsidP="0094378E">
      <w:pPr>
        <w:ind w:left="60"/>
        <w:rPr>
          <w:rFonts w:asciiTheme="minorHAnsi" w:hAnsiTheme="minorHAnsi"/>
          <w:szCs w:val="24"/>
        </w:rPr>
      </w:pPr>
      <w:r w:rsidRPr="0094378E">
        <w:rPr>
          <w:rFonts w:asciiTheme="minorHAnsi" w:hAnsiTheme="minorHAnsi"/>
          <w:szCs w:val="24"/>
        </w:rPr>
        <w:t xml:space="preserve">Regular individual membership shall be available to all individuals interested or involved in bilingual </w:t>
      </w:r>
      <w:r w:rsidR="00681573" w:rsidRPr="0094378E">
        <w:rPr>
          <w:rFonts w:asciiTheme="minorHAnsi" w:hAnsiTheme="minorHAnsi"/>
          <w:szCs w:val="24"/>
        </w:rPr>
        <w:t>education</w:t>
      </w:r>
      <w:r w:rsidRPr="0094378E">
        <w:rPr>
          <w:rFonts w:asciiTheme="minorHAnsi" w:hAnsiTheme="minorHAnsi"/>
          <w:szCs w:val="24"/>
        </w:rPr>
        <w:t xml:space="preserve">; and shall be voting members. </w:t>
      </w:r>
    </w:p>
    <w:p w:rsidR="009E31FE" w:rsidRPr="0094378E" w:rsidRDefault="009E31FE" w:rsidP="0094378E">
      <w:pPr>
        <w:ind w:left="60"/>
        <w:rPr>
          <w:rFonts w:asciiTheme="minorHAnsi" w:hAnsiTheme="minorHAnsi"/>
          <w:szCs w:val="24"/>
        </w:rPr>
      </w:pPr>
    </w:p>
    <w:p w:rsidR="009E31FE" w:rsidRPr="0094378E" w:rsidRDefault="00745410" w:rsidP="0094378E">
      <w:pPr>
        <w:pStyle w:val="Heading2"/>
        <w:numPr>
          <w:ilvl w:val="0"/>
          <w:numId w:val="4"/>
        </w:numPr>
        <w:rPr>
          <w:rFonts w:asciiTheme="minorHAnsi" w:hAnsiTheme="minorHAnsi"/>
          <w:b w:val="0"/>
          <w:szCs w:val="24"/>
        </w:rPr>
      </w:pPr>
      <w:r w:rsidRPr="0094378E">
        <w:rPr>
          <w:rFonts w:asciiTheme="minorHAnsi" w:hAnsiTheme="minorHAnsi"/>
          <w:b w:val="0"/>
          <w:szCs w:val="24"/>
        </w:rPr>
        <w:t>Non-voting membership</w:t>
      </w:r>
    </w:p>
    <w:p w:rsidR="009E31FE" w:rsidRPr="0094378E" w:rsidRDefault="00D56EC7" w:rsidP="0094378E">
      <w:pPr>
        <w:ind w:left="60"/>
        <w:rPr>
          <w:rFonts w:asciiTheme="minorHAnsi" w:hAnsiTheme="minorHAnsi"/>
          <w:szCs w:val="24"/>
        </w:rPr>
      </w:pPr>
      <w:r w:rsidRPr="0094378E">
        <w:rPr>
          <w:rFonts w:asciiTheme="minorHAnsi" w:hAnsiTheme="minorHAnsi"/>
          <w:szCs w:val="24"/>
        </w:rPr>
        <w:t>Non-voting</w:t>
      </w:r>
      <w:r w:rsidR="00745410" w:rsidRPr="0094378E">
        <w:rPr>
          <w:rFonts w:asciiTheme="minorHAnsi" w:hAnsiTheme="minorHAnsi"/>
          <w:szCs w:val="24"/>
        </w:rPr>
        <w:t xml:space="preserve"> membership shall be available to institutions, agencies, and commercial organizations as institutional members. Institutional membership shall be open to educational institutions and companies or corporations involved in the field of bilingual education. </w:t>
      </w:r>
    </w:p>
    <w:p w:rsidR="009E31FE" w:rsidRPr="0094378E" w:rsidRDefault="009E31FE" w:rsidP="0094378E">
      <w:pPr>
        <w:rPr>
          <w:rFonts w:asciiTheme="minorHAnsi" w:hAnsiTheme="minorHAnsi"/>
          <w:szCs w:val="24"/>
        </w:rPr>
      </w:pP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ARTICLE IV: OFFICERS</w:t>
      </w:r>
      <w:r w:rsidRPr="0094378E">
        <w:rPr>
          <w:rFonts w:asciiTheme="minorHAnsi" w:hAnsiTheme="minorHAnsi"/>
          <w:szCs w:val="24"/>
        </w:rPr>
        <w:br/>
      </w:r>
    </w:p>
    <w:p w:rsidR="009E31FE" w:rsidRPr="0094378E" w:rsidRDefault="00745410" w:rsidP="0094378E">
      <w:pPr>
        <w:rPr>
          <w:rFonts w:asciiTheme="minorHAnsi" w:hAnsiTheme="minorHAnsi"/>
          <w:color w:val="000000"/>
          <w:szCs w:val="24"/>
        </w:rPr>
      </w:pPr>
      <w:r w:rsidRPr="0094378E">
        <w:rPr>
          <w:rFonts w:asciiTheme="minorHAnsi" w:hAnsiTheme="minorHAnsi"/>
          <w:szCs w:val="24"/>
        </w:rPr>
        <w:t>A. The officers of this</w:t>
      </w:r>
      <w:r w:rsidR="0094378E">
        <w:rPr>
          <w:rFonts w:asciiTheme="minorHAnsi" w:hAnsiTheme="minorHAnsi"/>
          <w:szCs w:val="24"/>
        </w:rPr>
        <w:t xml:space="preserve"> Organization</w:t>
      </w:r>
      <w:r w:rsidRPr="0094378E">
        <w:rPr>
          <w:rFonts w:asciiTheme="minorHAnsi" w:hAnsiTheme="minorHAnsi"/>
          <w:szCs w:val="24"/>
        </w:rPr>
        <w:t xml:space="preserve"> shall be the President, Vice-President, Secretary, and Treasurer</w:t>
      </w:r>
      <w:r w:rsidRPr="0094378E">
        <w:rPr>
          <w:rFonts w:asciiTheme="minorHAnsi" w:hAnsiTheme="minorHAnsi"/>
          <w:color w:val="000000"/>
          <w:szCs w:val="24"/>
        </w:rPr>
        <w:t>.</w:t>
      </w:r>
      <w:r w:rsidRPr="0094378E">
        <w:rPr>
          <w:rFonts w:asciiTheme="minorHAnsi" w:hAnsiTheme="minorHAnsi"/>
          <w:color w:val="000000"/>
          <w:szCs w:val="24"/>
        </w:rPr>
        <w:br/>
      </w:r>
      <w:r w:rsidRPr="0094378E">
        <w:rPr>
          <w:rFonts w:asciiTheme="minorHAnsi" w:hAnsiTheme="minorHAnsi"/>
          <w:szCs w:val="24"/>
        </w:rPr>
        <w:t xml:space="preserve">These officers will constitute the </w:t>
      </w:r>
      <w:r w:rsidR="0094378E">
        <w:rPr>
          <w:rFonts w:asciiTheme="minorHAnsi" w:hAnsiTheme="minorHAnsi"/>
          <w:szCs w:val="24"/>
        </w:rPr>
        <w:t>Organization</w:t>
      </w:r>
      <w:r w:rsidRPr="0094378E">
        <w:rPr>
          <w:rFonts w:asciiTheme="minorHAnsi" w:hAnsiTheme="minorHAnsi"/>
          <w:szCs w:val="24"/>
        </w:rPr>
        <w:t>’s Board and will be elected by the membership at Larg</w:t>
      </w:r>
      <w:r w:rsidRPr="0094378E">
        <w:rPr>
          <w:rFonts w:asciiTheme="minorHAnsi" w:hAnsiTheme="minorHAnsi"/>
          <w:color w:val="000000"/>
          <w:szCs w:val="24"/>
        </w:rPr>
        <w:t>e</w:t>
      </w:r>
    </w:p>
    <w:p w:rsidR="00ED08BB" w:rsidRPr="0094378E" w:rsidRDefault="00745410" w:rsidP="0094378E">
      <w:pPr>
        <w:rPr>
          <w:rFonts w:asciiTheme="minorHAnsi" w:hAnsiTheme="minorHAnsi"/>
          <w:color w:val="000000"/>
          <w:szCs w:val="24"/>
        </w:rPr>
      </w:pPr>
      <w:r w:rsidRPr="0094378E">
        <w:rPr>
          <w:rFonts w:asciiTheme="minorHAnsi" w:hAnsiTheme="minorHAnsi"/>
          <w:szCs w:val="24"/>
        </w:rPr>
        <w:t xml:space="preserve">B. The term of office for all officers shall be </w:t>
      </w:r>
      <w:r w:rsidR="00280B71" w:rsidRPr="0094378E">
        <w:rPr>
          <w:rFonts w:asciiTheme="minorHAnsi" w:hAnsiTheme="minorHAnsi"/>
          <w:szCs w:val="24"/>
        </w:rPr>
        <w:t>for two years from July 1 through June 30.</w:t>
      </w:r>
    </w:p>
    <w:p w:rsidR="00ED08BB" w:rsidRPr="0094378E" w:rsidRDefault="00ED08BB" w:rsidP="0094378E">
      <w:pPr>
        <w:rPr>
          <w:rFonts w:asciiTheme="minorHAnsi" w:hAnsiTheme="minorHAnsi"/>
          <w:color w:val="000000"/>
          <w:szCs w:val="24"/>
        </w:rPr>
      </w:pPr>
      <w:r w:rsidRPr="0094378E">
        <w:rPr>
          <w:rFonts w:asciiTheme="minorHAnsi" w:hAnsiTheme="minorHAnsi"/>
          <w:color w:val="000000"/>
          <w:szCs w:val="24"/>
        </w:rPr>
        <w:t>C.  When an officer c</w:t>
      </w:r>
      <w:r w:rsidR="0094378E">
        <w:rPr>
          <w:rFonts w:asciiTheme="minorHAnsi" w:hAnsiTheme="minorHAnsi"/>
          <w:color w:val="000000"/>
          <w:szCs w:val="24"/>
        </w:rPr>
        <w:t>annot attend a scheduled</w:t>
      </w:r>
      <w:r w:rsidRPr="0094378E">
        <w:rPr>
          <w:rFonts w:asciiTheme="minorHAnsi" w:hAnsiTheme="minorHAnsi"/>
          <w:color w:val="000000"/>
          <w:szCs w:val="24"/>
        </w:rPr>
        <w:t xml:space="preserve"> meeting, a proxy with voting rights may be sent with written authorization.</w:t>
      </w:r>
    </w:p>
    <w:p w:rsidR="009E31FE" w:rsidRPr="0094378E" w:rsidRDefault="00034258" w:rsidP="0094378E">
      <w:pPr>
        <w:rPr>
          <w:rFonts w:asciiTheme="minorHAnsi" w:hAnsiTheme="minorHAnsi"/>
          <w:color w:val="000000"/>
          <w:szCs w:val="24"/>
        </w:rPr>
      </w:pPr>
      <w:r w:rsidRPr="0094378E">
        <w:rPr>
          <w:rFonts w:asciiTheme="minorHAnsi" w:hAnsiTheme="minorHAnsi"/>
          <w:color w:val="000000"/>
          <w:szCs w:val="24"/>
        </w:rPr>
        <w:t>D.  Whe</w:t>
      </w:r>
      <w:r w:rsidR="00ED08BB" w:rsidRPr="0094378E">
        <w:rPr>
          <w:rFonts w:asciiTheme="minorHAnsi" w:hAnsiTheme="minorHAnsi"/>
          <w:color w:val="000000"/>
          <w:szCs w:val="24"/>
        </w:rPr>
        <w:t xml:space="preserve">n </w:t>
      </w:r>
      <w:r w:rsidRPr="0094378E">
        <w:rPr>
          <w:rFonts w:asciiTheme="minorHAnsi" w:hAnsiTheme="minorHAnsi"/>
          <w:color w:val="000000"/>
          <w:szCs w:val="24"/>
        </w:rPr>
        <w:t xml:space="preserve">an </w:t>
      </w:r>
      <w:r w:rsidR="00ED08BB" w:rsidRPr="0094378E">
        <w:rPr>
          <w:rFonts w:asciiTheme="minorHAnsi" w:hAnsiTheme="minorHAnsi"/>
          <w:color w:val="000000"/>
          <w:szCs w:val="24"/>
        </w:rPr>
        <w:t xml:space="preserve">officer </w:t>
      </w:r>
      <w:r w:rsidRPr="0094378E">
        <w:rPr>
          <w:rFonts w:asciiTheme="minorHAnsi" w:hAnsiTheme="minorHAnsi"/>
          <w:color w:val="000000"/>
          <w:szCs w:val="24"/>
        </w:rPr>
        <w:t>or committee chairperson</w:t>
      </w:r>
      <w:r w:rsidR="00ED08BB" w:rsidRPr="0094378E">
        <w:rPr>
          <w:rFonts w:asciiTheme="minorHAnsi" w:hAnsiTheme="minorHAnsi"/>
          <w:color w:val="000000"/>
          <w:szCs w:val="24"/>
        </w:rPr>
        <w:t xml:space="preserve"> is absent from two or more of the regu</w:t>
      </w:r>
      <w:r w:rsidR="0094378E">
        <w:rPr>
          <w:rFonts w:asciiTheme="minorHAnsi" w:hAnsiTheme="minorHAnsi"/>
          <w:color w:val="000000"/>
          <w:szCs w:val="24"/>
        </w:rPr>
        <w:t xml:space="preserve">larly scheduled </w:t>
      </w:r>
      <w:r w:rsidR="00280B71" w:rsidRPr="0094378E">
        <w:rPr>
          <w:rFonts w:asciiTheme="minorHAnsi" w:hAnsiTheme="minorHAnsi"/>
          <w:color w:val="000000"/>
          <w:szCs w:val="24"/>
        </w:rPr>
        <w:t>meeting</w:t>
      </w:r>
      <w:r w:rsidRPr="0094378E">
        <w:rPr>
          <w:rFonts w:asciiTheme="minorHAnsi" w:hAnsiTheme="minorHAnsi"/>
          <w:color w:val="000000"/>
          <w:szCs w:val="24"/>
        </w:rPr>
        <w:t>s, the position will be declared vacant by the board.</w:t>
      </w:r>
      <w:r w:rsidR="00ED08BB" w:rsidRPr="0094378E">
        <w:rPr>
          <w:rFonts w:asciiTheme="minorHAnsi" w:hAnsiTheme="minorHAnsi"/>
          <w:color w:val="000000"/>
          <w:szCs w:val="24"/>
        </w:rPr>
        <w:t xml:space="preserve">  The president will appoint another active CABE member to serve the remainder of the term with the approval of the board.</w:t>
      </w:r>
      <w:r w:rsidR="00745410" w:rsidRPr="0094378E">
        <w:rPr>
          <w:rFonts w:asciiTheme="minorHAnsi" w:hAnsiTheme="minorHAnsi"/>
          <w:color w:val="000000"/>
          <w:szCs w:val="24"/>
        </w:rPr>
        <w:br/>
      </w:r>
    </w:p>
    <w:p w:rsidR="009E31FE" w:rsidRPr="0094378E" w:rsidRDefault="00745410" w:rsidP="0094378E">
      <w:pPr>
        <w:rPr>
          <w:rFonts w:asciiTheme="minorHAnsi" w:hAnsiTheme="minorHAnsi"/>
          <w:color w:val="000000"/>
          <w:szCs w:val="24"/>
        </w:rPr>
      </w:pPr>
      <w:r w:rsidRPr="0094378E">
        <w:rPr>
          <w:rFonts w:asciiTheme="minorHAnsi" w:hAnsiTheme="minorHAnsi"/>
          <w:szCs w:val="24"/>
        </w:rPr>
        <w:t xml:space="preserve">ARTICLE </w:t>
      </w:r>
      <w:r w:rsidRPr="0094378E">
        <w:rPr>
          <w:rFonts w:asciiTheme="minorHAnsi" w:hAnsiTheme="minorHAnsi"/>
          <w:color w:val="000000"/>
          <w:szCs w:val="24"/>
        </w:rPr>
        <w:t xml:space="preserve">V: </w:t>
      </w:r>
      <w:r w:rsidRPr="0094378E">
        <w:rPr>
          <w:rFonts w:asciiTheme="minorHAnsi" w:hAnsiTheme="minorHAnsi"/>
          <w:szCs w:val="24"/>
        </w:rPr>
        <w:t>DUTIES OF OFFICER</w:t>
      </w:r>
      <w:r w:rsidRPr="0094378E">
        <w:rPr>
          <w:rFonts w:asciiTheme="minorHAnsi" w:hAnsiTheme="minorHAnsi"/>
          <w:color w:val="000000"/>
          <w:szCs w:val="24"/>
        </w:rPr>
        <w:t>S</w:t>
      </w:r>
    </w:p>
    <w:p w:rsidR="009E31FE" w:rsidRPr="0094378E" w:rsidRDefault="009E31FE" w:rsidP="0094378E">
      <w:pPr>
        <w:rPr>
          <w:rFonts w:asciiTheme="minorHAnsi" w:hAnsiTheme="minorHAnsi"/>
          <w:color w:val="000000"/>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A.</w:t>
      </w:r>
      <w:r w:rsidRPr="0094378E">
        <w:rPr>
          <w:rFonts w:asciiTheme="minorHAnsi" w:hAnsiTheme="minorHAnsi"/>
          <w:i/>
          <w:szCs w:val="24"/>
        </w:rPr>
        <w:t xml:space="preserve"> President</w:t>
      </w:r>
      <w:r w:rsidR="00681573" w:rsidRPr="0094378E">
        <w:rPr>
          <w:rFonts w:asciiTheme="minorHAnsi" w:hAnsiTheme="minorHAnsi"/>
          <w:i/>
          <w:szCs w:val="24"/>
        </w:rPr>
        <w:t xml:space="preserve"> </w:t>
      </w:r>
      <w:r w:rsidRPr="0094378E">
        <w:rPr>
          <w:rFonts w:asciiTheme="minorHAnsi" w:hAnsiTheme="minorHAnsi"/>
          <w:i/>
          <w:szCs w:val="24"/>
        </w:rPr>
        <w:t>-</w:t>
      </w:r>
      <w:r w:rsidR="00681573" w:rsidRPr="0094378E">
        <w:rPr>
          <w:rFonts w:asciiTheme="minorHAnsi" w:hAnsiTheme="minorHAnsi"/>
          <w:i/>
          <w:szCs w:val="24"/>
        </w:rPr>
        <w:t xml:space="preserve"> </w:t>
      </w:r>
      <w:r w:rsidRPr="0094378E">
        <w:rPr>
          <w:rFonts w:asciiTheme="minorHAnsi" w:hAnsiTheme="minorHAnsi"/>
          <w:szCs w:val="24"/>
        </w:rPr>
        <w:t>The President shall serve as Chairman of the Board and provide the leadersh</w:t>
      </w:r>
      <w:r w:rsidR="0094378E">
        <w:rPr>
          <w:rFonts w:asciiTheme="minorHAnsi" w:hAnsiTheme="minorHAnsi"/>
          <w:szCs w:val="24"/>
        </w:rPr>
        <w:t>ip and direction of this Organization</w:t>
      </w:r>
      <w:r w:rsidRPr="0094378E">
        <w:rPr>
          <w:rFonts w:asciiTheme="minorHAnsi" w:hAnsiTheme="minorHAnsi"/>
          <w:szCs w:val="24"/>
        </w:rPr>
        <w:t xml:space="preserve">. The President </w:t>
      </w:r>
      <w:r w:rsidR="00034258" w:rsidRPr="0094378E">
        <w:rPr>
          <w:rFonts w:asciiTheme="minorHAnsi" w:hAnsiTheme="minorHAnsi"/>
          <w:szCs w:val="24"/>
        </w:rPr>
        <w:t xml:space="preserve">and a second board member </w:t>
      </w:r>
      <w:r w:rsidRPr="0094378E">
        <w:rPr>
          <w:rFonts w:asciiTheme="minorHAnsi" w:hAnsiTheme="minorHAnsi"/>
          <w:szCs w:val="24"/>
        </w:rPr>
        <w:t xml:space="preserve">will attend the </w:t>
      </w:r>
      <w:r w:rsidRPr="0094378E">
        <w:rPr>
          <w:rFonts w:asciiTheme="minorHAnsi" w:hAnsiTheme="minorHAnsi"/>
          <w:szCs w:val="24"/>
        </w:rPr>
        <w:lastRenderedPageBreak/>
        <w:t>CABE Joint Del</w:t>
      </w:r>
      <w:r w:rsidR="00681573" w:rsidRPr="0094378E">
        <w:rPr>
          <w:rFonts w:asciiTheme="minorHAnsi" w:hAnsiTheme="minorHAnsi"/>
          <w:szCs w:val="24"/>
        </w:rPr>
        <w:t>e</w:t>
      </w:r>
      <w:r w:rsidRPr="0094378E">
        <w:rPr>
          <w:rFonts w:asciiTheme="minorHAnsi" w:hAnsiTheme="minorHAnsi"/>
          <w:szCs w:val="24"/>
        </w:rPr>
        <w:t>gate Assembly (JDA) annually.</w:t>
      </w:r>
      <w:r w:rsidRPr="0094378E">
        <w:rPr>
          <w:rFonts w:asciiTheme="minorHAnsi" w:hAnsiTheme="minorHAnsi"/>
          <w:szCs w:val="24"/>
        </w:rPr>
        <w:br/>
      </w:r>
    </w:p>
    <w:p w:rsidR="009E31FE" w:rsidRPr="0094378E" w:rsidRDefault="00745410" w:rsidP="0094378E">
      <w:pPr>
        <w:rPr>
          <w:rFonts w:asciiTheme="minorHAnsi" w:hAnsiTheme="minorHAnsi"/>
          <w:color w:val="000000"/>
          <w:szCs w:val="24"/>
        </w:rPr>
      </w:pPr>
      <w:r w:rsidRPr="0094378E">
        <w:rPr>
          <w:rFonts w:asciiTheme="minorHAnsi" w:hAnsiTheme="minorHAnsi"/>
          <w:szCs w:val="24"/>
        </w:rPr>
        <w:t xml:space="preserve">B. </w:t>
      </w:r>
      <w:r w:rsidRPr="0094378E">
        <w:rPr>
          <w:rFonts w:asciiTheme="minorHAnsi" w:hAnsiTheme="minorHAnsi"/>
          <w:i/>
          <w:szCs w:val="24"/>
        </w:rPr>
        <w:t>Vice-President</w:t>
      </w:r>
      <w:r w:rsidR="00681573" w:rsidRPr="0094378E">
        <w:rPr>
          <w:rFonts w:asciiTheme="minorHAnsi" w:hAnsiTheme="minorHAnsi"/>
          <w:i/>
          <w:szCs w:val="24"/>
        </w:rPr>
        <w:t xml:space="preserve"> </w:t>
      </w:r>
      <w:r w:rsidRPr="0094378E">
        <w:rPr>
          <w:rFonts w:asciiTheme="minorHAnsi" w:hAnsiTheme="minorHAnsi"/>
          <w:i/>
          <w:szCs w:val="24"/>
        </w:rPr>
        <w:t>-</w:t>
      </w:r>
      <w:r w:rsidR="00681573" w:rsidRPr="0094378E">
        <w:rPr>
          <w:rFonts w:asciiTheme="minorHAnsi" w:hAnsiTheme="minorHAnsi"/>
          <w:i/>
          <w:szCs w:val="24"/>
        </w:rPr>
        <w:t xml:space="preserve"> </w:t>
      </w:r>
      <w:r w:rsidRPr="0094378E">
        <w:rPr>
          <w:rFonts w:asciiTheme="minorHAnsi" w:hAnsiTheme="minorHAnsi"/>
          <w:szCs w:val="24"/>
        </w:rPr>
        <w:t>The Vice President shall serve as the vice chairperson of the Board and shall take the place of th</w:t>
      </w:r>
      <w:r w:rsidRPr="0094378E">
        <w:rPr>
          <w:rFonts w:asciiTheme="minorHAnsi" w:hAnsiTheme="minorHAnsi"/>
          <w:color w:val="000000"/>
          <w:szCs w:val="24"/>
        </w:rPr>
        <w:t xml:space="preserve">e </w:t>
      </w:r>
      <w:r w:rsidRPr="0094378E">
        <w:rPr>
          <w:rFonts w:asciiTheme="minorHAnsi" w:hAnsiTheme="minorHAnsi"/>
          <w:szCs w:val="24"/>
        </w:rPr>
        <w:t>President when the President is not available</w:t>
      </w:r>
      <w:r w:rsidRPr="0094378E">
        <w:rPr>
          <w:rFonts w:asciiTheme="minorHAnsi" w:hAnsiTheme="minorHAnsi"/>
          <w:color w:val="000000"/>
          <w:szCs w:val="24"/>
        </w:rPr>
        <w:t>.</w:t>
      </w:r>
    </w:p>
    <w:p w:rsidR="009E31FE" w:rsidRPr="0094378E" w:rsidRDefault="009E31FE" w:rsidP="0094378E">
      <w:pPr>
        <w:rPr>
          <w:rFonts w:asciiTheme="minorHAnsi" w:hAnsiTheme="minorHAnsi"/>
          <w:i/>
          <w:szCs w:val="24"/>
        </w:rPr>
      </w:pPr>
    </w:p>
    <w:p w:rsidR="009E31FE" w:rsidRPr="0094378E" w:rsidRDefault="00745410" w:rsidP="0094378E">
      <w:pPr>
        <w:numPr>
          <w:ilvl w:val="0"/>
          <w:numId w:val="4"/>
        </w:numPr>
        <w:rPr>
          <w:rFonts w:asciiTheme="minorHAnsi" w:hAnsiTheme="minorHAnsi"/>
          <w:szCs w:val="24"/>
        </w:rPr>
      </w:pPr>
      <w:r w:rsidRPr="0094378E">
        <w:rPr>
          <w:rFonts w:asciiTheme="minorHAnsi" w:hAnsiTheme="minorHAnsi"/>
          <w:i/>
          <w:szCs w:val="24"/>
        </w:rPr>
        <w:t>Secretary</w:t>
      </w:r>
      <w:r w:rsidR="00681573" w:rsidRPr="0094378E">
        <w:rPr>
          <w:rFonts w:asciiTheme="minorHAnsi" w:hAnsiTheme="minorHAnsi"/>
          <w:i/>
          <w:szCs w:val="24"/>
        </w:rPr>
        <w:t xml:space="preserve"> </w:t>
      </w:r>
      <w:r w:rsidRPr="0094378E">
        <w:rPr>
          <w:rFonts w:asciiTheme="minorHAnsi" w:hAnsiTheme="minorHAnsi"/>
          <w:i/>
          <w:szCs w:val="24"/>
        </w:rPr>
        <w:t xml:space="preserve">- </w:t>
      </w:r>
      <w:r w:rsidRPr="0094378E">
        <w:rPr>
          <w:rFonts w:asciiTheme="minorHAnsi" w:hAnsiTheme="minorHAnsi"/>
          <w:szCs w:val="24"/>
        </w:rPr>
        <w:t>The Secretary shall record and maintain minutes of all meetings; shall have charge of all papers, archives, records and property; shall issue all notices of meetings; maintain an up-to-date membership roster; and shall provide periodic reports on the activities of the organization to CABE headquarters.</w:t>
      </w:r>
      <w:r w:rsidR="004E2AC4">
        <w:rPr>
          <w:rFonts w:asciiTheme="minorHAnsi" w:hAnsiTheme="minorHAnsi"/>
          <w:szCs w:val="24"/>
        </w:rPr>
        <w:t xml:space="preserve">  The Secretary will submit to CABE Headquarters an Officer Update form within 15 (fifteen) days of any changes in officers or committee chairpersons.</w:t>
      </w:r>
    </w:p>
    <w:p w:rsidR="009E31FE" w:rsidRPr="0094378E" w:rsidRDefault="009E31FE" w:rsidP="00943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eastAsia="Times New Roman" w:hAnsiTheme="minorHAnsi"/>
          <w:szCs w:val="24"/>
        </w:rPr>
      </w:pPr>
    </w:p>
    <w:p w:rsidR="009E31FE" w:rsidRPr="0094378E" w:rsidRDefault="00745410" w:rsidP="00943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Cs w:val="24"/>
        </w:rPr>
      </w:pPr>
      <w:r w:rsidRPr="0094378E">
        <w:rPr>
          <w:rFonts w:asciiTheme="minorHAnsi" w:eastAsia="Times New Roman" w:hAnsiTheme="minorHAnsi"/>
          <w:szCs w:val="24"/>
        </w:rPr>
        <w:t xml:space="preserve">D. </w:t>
      </w:r>
      <w:r w:rsidRPr="0094378E">
        <w:rPr>
          <w:rFonts w:asciiTheme="minorHAnsi" w:eastAsia="Times New Roman" w:hAnsiTheme="minorHAnsi"/>
          <w:i/>
          <w:szCs w:val="24"/>
        </w:rPr>
        <w:t xml:space="preserve">Treasurer- </w:t>
      </w:r>
      <w:r w:rsidRPr="0094378E">
        <w:rPr>
          <w:rFonts w:asciiTheme="minorHAnsi" w:eastAsia="Times New Roman" w:hAnsiTheme="minorHAnsi"/>
          <w:szCs w:val="24"/>
        </w:rPr>
        <w:t>The treasurer shall be custodian of the organization's funds; shall supervise receipts and expenditures; shall render an annual statement to the membership on the financial condition of the organization; shall prepare and submit any reports required by CABE headquarters.</w:t>
      </w:r>
      <w:r w:rsidR="004E2AC4">
        <w:rPr>
          <w:rFonts w:asciiTheme="minorHAnsi" w:eastAsia="Times New Roman" w:hAnsiTheme="minorHAnsi"/>
          <w:szCs w:val="24"/>
        </w:rPr>
        <w:t xml:space="preserve">  Annual reports are due at the end of the fiscal year [June 30].</w:t>
      </w:r>
      <w:bookmarkStart w:id="0" w:name="_GoBack"/>
      <w:bookmarkEnd w:id="0"/>
      <w:r w:rsidRPr="0094378E">
        <w:rPr>
          <w:rFonts w:asciiTheme="minorHAnsi" w:hAnsiTheme="minorHAnsi"/>
          <w:color w:val="000000"/>
          <w:szCs w:val="24"/>
        </w:rPr>
        <w:br/>
      </w:r>
    </w:p>
    <w:p w:rsidR="009E31FE" w:rsidRPr="0094378E" w:rsidRDefault="00745410" w:rsidP="0094378E">
      <w:pPr>
        <w:rPr>
          <w:rFonts w:asciiTheme="minorHAnsi" w:hAnsiTheme="minorHAnsi"/>
          <w:szCs w:val="24"/>
        </w:rPr>
      </w:pPr>
      <w:r w:rsidRPr="0094378E">
        <w:rPr>
          <w:rFonts w:asciiTheme="minorHAnsi" w:hAnsiTheme="minorHAnsi"/>
          <w:szCs w:val="24"/>
        </w:rPr>
        <w:t>ARTICLE VI: NOMINATION AND ELECTION OF OFFICERS</w:t>
      </w:r>
    </w:p>
    <w:p w:rsidR="009E31FE" w:rsidRPr="0094378E" w:rsidRDefault="009E31FE" w:rsidP="0094378E">
      <w:pPr>
        <w:rPr>
          <w:rFonts w:asciiTheme="minorHAnsi" w:hAnsiTheme="minorHAnsi"/>
          <w:szCs w:val="24"/>
        </w:rPr>
      </w:pPr>
    </w:p>
    <w:p w:rsidR="009E31FE" w:rsidRPr="0094378E" w:rsidRDefault="00745410" w:rsidP="0094378E">
      <w:pPr>
        <w:pStyle w:val="Heading3"/>
        <w:rPr>
          <w:rFonts w:asciiTheme="minorHAnsi" w:hAnsiTheme="minorHAnsi"/>
          <w:b w:val="0"/>
          <w:szCs w:val="24"/>
        </w:rPr>
      </w:pPr>
      <w:r w:rsidRPr="0094378E">
        <w:rPr>
          <w:rFonts w:asciiTheme="minorHAnsi" w:hAnsiTheme="minorHAnsi"/>
          <w:b w:val="0"/>
          <w:szCs w:val="24"/>
        </w:rPr>
        <w:t>Terms of Office</w:t>
      </w:r>
    </w:p>
    <w:p w:rsidR="009E31FE" w:rsidRPr="0094378E" w:rsidRDefault="00280B71" w:rsidP="0094378E">
      <w:pPr>
        <w:rPr>
          <w:rFonts w:asciiTheme="minorHAnsi" w:hAnsiTheme="minorHAnsi"/>
          <w:color w:val="FF0000"/>
          <w:szCs w:val="24"/>
        </w:rPr>
      </w:pPr>
      <w:r w:rsidRPr="0094378E">
        <w:rPr>
          <w:rFonts w:asciiTheme="minorHAnsi" w:hAnsiTheme="minorHAnsi"/>
          <w:szCs w:val="24"/>
        </w:rPr>
        <w:t>T</w:t>
      </w:r>
      <w:r w:rsidR="00745410" w:rsidRPr="0094378E">
        <w:rPr>
          <w:rFonts w:asciiTheme="minorHAnsi" w:hAnsiTheme="minorHAnsi"/>
          <w:color w:val="000000"/>
          <w:szCs w:val="24"/>
        </w:rPr>
        <w:t xml:space="preserve">he President and Treasurer shall be elected during odd numbered </w:t>
      </w:r>
      <w:r w:rsidR="00745410" w:rsidRPr="0094378E">
        <w:rPr>
          <w:rFonts w:asciiTheme="minorHAnsi" w:hAnsiTheme="minorHAnsi"/>
          <w:szCs w:val="24"/>
        </w:rPr>
        <w:t>calendar years. The Vice-President and Secretary shall be elected during even numbered calendar years. The President may not run for the same position after having served two consecutive terms.</w:t>
      </w:r>
    </w:p>
    <w:p w:rsidR="009E31FE" w:rsidRPr="0094378E" w:rsidRDefault="009E31FE" w:rsidP="0094378E">
      <w:pPr>
        <w:rPr>
          <w:rFonts w:asciiTheme="minorHAnsi" w:hAnsiTheme="minorHAnsi"/>
          <w:szCs w:val="24"/>
        </w:rPr>
      </w:pPr>
    </w:p>
    <w:p w:rsidR="009E31FE" w:rsidRPr="0094378E" w:rsidRDefault="00745410" w:rsidP="0094378E">
      <w:pPr>
        <w:pStyle w:val="Heading3"/>
        <w:tabs>
          <w:tab w:val="clear" w:pos="360"/>
        </w:tabs>
        <w:rPr>
          <w:rFonts w:asciiTheme="minorHAnsi" w:hAnsiTheme="minorHAnsi"/>
          <w:b w:val="0"/>
          <w:szCs w:val="24"/>
        </w:rPr>
      </w:pPr>
      <w:r w:rsidRPr="0094378E">
        <w:rPr>
          <w:rFonts w:asciiTheme="minorHAnsi" w:hAnsiTheme="minorHAnsi"/>
          <w:b w:val="0"/>
          <w:szCs w:val="24"/>
        </w:rPr>
        <w:t xml:space="preserve">Elections </w:t>
      </w:r>
    </w:p>
    <w:p w:rsidR="009E31FE" w:rsidRPr="0094378E" w:rsidRDefault="00745410" w:rsidP="0094378E">
      <w:pPr>
        <w:rPr>
          <w:rFonts w:asciiTheme="minorHAnsi" w:hAnsiTheme="minorHAnsi"/>
          <w:szCs w:val="24"/>
        </w:rPr>
      </w:pPr>
      <w:r w:rsidRPr="0094378E">
        <w:rPr>
          <w:rFonts w:asciiTheme="minorHAnsi" w:hAnsiTheme="minorHAnsi"/>
          <w:szCs w:val="24"/>
        </w:rPr>
        <w:t xml:space="preserve">Election procedures shall be as follows: </w:t>
      </w:r>
    </w:p>
    <w:p w:rsidR="009E31FE" w:rsidRPr="0094378E" w:rsidRDefault="00745410" w:rsidP="0094378E">
      <w:pPr>
        <w:rPr>
          <w:rFonts w:asciiTheme="minorHAnsi" w:hAnsiTheme="minorHAnsi"/>
          <w:szCs w:val="24"/>
        </w:rPr>
      </w:pPr>
      <w:r w:rsidRPr="0094378E">
        <w:rPr>
          <w:rFonts w:asciiTheme="minorHAnsi" w:hAnsiTheme="minorHAnsi"/>
          <w:szCs w:val="24"/>
        </w:rPr>
        <w:t xml:space="preserve"> An election committee of four persons shall be appointed by the President.  The election committee will establish a ballot with at least two candidates per office, inviting the active membership to nominate candidates by mail or at Chapter meetings between April 1st and May 5th.  The nominations from the field will serve to guide the committee in establishing a balanced ballot. On or before June 30th the general membership shall meet for the sole purpose of electing the officers from a ballot submitted to the membership at the meeting by the election committee. The ballot shall contain a space for any nominations from the floor at the meeting. The voting shall be by secret ballot and the ballot shall be counted by the election committee. </w:t>
      </w:r>
    </w:p>
    <w:p w:rsidR="009E31FE" w:rsidRPr="0094378E" w:rsidRDefault="00745410" w:rsidP="0094378E">
      <w:pPr>
        <w:rPr>
          <w:rFonts w:asciiTheme="minorHAnsi" w:hAnsiTheme="minorHAnsi"/>
          <w:szCs w:val="24"/>
        </w:rPr>
      </w:pPr>
      <w:r w:rsidRPr="0094378E">
        <w:rPr>
          <w:rFonts w:asciiTheme="minorHAnsi" w:hAnsiTheme="minorHAnsi"/>
          <w:szCs w:val="24"/>
        </w:rPr>
        <w:t xml:space="preserve">The candidate receiving the most votes for an office shall be considered the winner.  In the event of a tie, the two candidates who are tied shall be allowed to address the membership in attendance and another secret ballot vote will be conducted.  The results of the election shall be announced prior to the conclusion of the meeting. </w:t>
      </w:r>
    </w:p>
    <w:p w:rsidR="009E31FE" w:rsidRPr="0094378E" w:rsidRDefault="009E31FE" w:rsidP="0094378E">
      <w:pPr>
        <w:rPr>
          <w:rFonts w:asciiTheme="minorHAnsi" w:hAnsiTheme="minorHAnsi"/>
          <w:szCs w:val="24"/>
        </w:rPr>
      </w:pPr>
    </w:p>
    <w:p w:rsidR="00385C62" w:rsidRPr="0094378E" w:rsidRDefault="00385C62" w:rsidP="0094378E">
      <w:pPr>
        <w:pStyle w:val="Heading3"/>
        <w:rPr>
          <w:rFonts w:asciiTheme="minorHAnsi" w:hAnsiTheme="minorHAnsi"/>
          <w:b w:val="0"/>
          <w:szCs w:val="24"/>
        </w:rPr>
      </w:pPr>
      <w:r w:rsidRPr="0094378E">
        <w:rPr>
          <w:rFonts w:asciiTheme="minorHAnsi" w:hAnsiTheme="minorHAnsi"/>
          <w:b w:val="0"/>
          <w:szCs w:val="24"/>
        </w:rPr>
        <w:lastRenderedPageBreak/>
        <w:t>Qualifications</w:t>
      </w:r>
    </w:p>
    <w:p w:rsidR="009E31FE" w:rsidRPr="0094378E" w:rsidRDefault="0094378E" w:rsidP="0094378E">
      <w:pPr>
        <w:pStyle w:val="Heading3"/>
        <w:numPr>
          <w:ilvl w:val="0"/>
          <w:numId w:val="0"/>
        </w:numPr>
        <w:rPr>
          <w:rFonts w:asciiTheme="minorHAnsi" w:hAnsiTheme="minorHAnsi"/>
          <w:b w:val="0"/>
          <w:szCs w:val="24"/>
        </w:rPr>
      </w:pPr>
      <w:r>
        <w:rPr>
          <w:rFonts w:asciiTheme="minorHAnsi" w:hAnsiTheme="minorHAnsi"/>
          <w:b w:val="0"/>
          <w:szCs w:val="24"/>
        </w:rPr>
        <w:t>Any member of CABE</w:t>
      </w:r>
      <w:r w:rsidR="00745410" w:rsidRPr="0094378E">
        <w:rPr>
          <w:rFonts w:asciiTheme="minorHAnsi" w:hAnsiTheme="minorHAnsi"/>
          <w:b w:val="0"/>
          <w:szCs w:val="24"/>
        </w:rPr>
        <w:t xml:space="preserve"> in good standing for one year may be nomina</w:t>
      </w:r>
      <w:r>
        <w:rPr>
          <w:rFonts w:asciiTheme="minorHAnsi" w:hAnsiTheme="minorHAnsi"/>
          <w:b w:val="0"/>
          <w:szCs w:val="24"/>
        </w:rPr>
        <w:t>ted to any office of the Organization</w:t>
      </w:r>
      <w:r w:rsidR="00745410" w:rsidRPr="0094378E">
        <w:rPr>
          <w:rFonts w:asciiTheme="minorHAnsi" w:hAnsiTheme="minorHAnsi"/>
          <w:b w:val="0"/>
          <w:szCs w:val="24"/>
        </w:rPr>
        <w:t xml:space="preserve">. </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 xml:space="preserve">D. Terms of office shall begin July 1st. </w:t>
      </w:r>
    </w:p>
    <w:p w:rsidR="009E31FE" w:rsidRPr="0094378E" w:rsidRDefault="009E31FE" w:rsidP="0094378E">
      <w:pPr>
        <w:rPr>
          <w:rFonts w:asciiTheme="minorHAnsi" w:hAnsiTheme="minorHAnsi"/>
          <w:szCs w:val="24"/>
        </w:rPr>
      </w:pP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color w:val="000000"/>
          <w:szCs w:val="24"/>
        </w:rPr>
      </w:pPr>
      <w:r w:rsidRPr="0094378E">
        <w:rPr>
          <w:rFonts w:asciiTheme="minorHAnsi" w:hAnsiTheme="minorHAnsi"/>
          <w:szCs w:val="24"/>
        </w:rPr>
        <w:t>ARTICLE VI</w:t>
      </w:r>
      <w:r w:rsidRPr="0094378E">
        <w:rPr>
          <w:rFonts w:asciiTheme="minorHAnsi" w:hAnsiTheme="minorHAnsi"/>
          <w:color w:val="000000"/>
          <w:szCs w:val="24"/>
        </w:rPr>
        <w:t xml:space="preserve">I: </w:t>
      </w:r>
      <w:r w:rsidRPr="0094378E">
        <w:rPr>
          <w:rFonts w:asciiTheme="minorHAnsi" w:hAnsiTheme="minorHAnsi"/>
          <w:szCs w:val="24"/>
        </w:rPr>
        <w:t>SCHOLARSHIP</w:t>
      </w:r>
      <w:r w:rsidRPr="0094378E">
        <w:rPr>
          <w:rFonts w:asciiTheme="minorHAnsi" w:hAnsiTheme="minorHAnsi"/>
          <w:color w:val="000000"/>
          <w:szCs w:val="24"/>
        </w:rPr>
        <w:t>S</w:t>
      </w:r>
      <w:r w:rsidRPr="0094378E">
        <w:rPr>
          <w:rFonts w:asciiTheme="minorHAnsi" w:hAnsiTheme="minorHAnsi"/>
          <w:color w:val="000000"/>
          <w:szCs w:val="24"/>
        </w:rPr>
        <w:br/>
      </w:r>
    </w:p>
    <w:p w:rsidR="009E31FE" w:rsidRPr="0094378E" w:rsidRDefault="00745410" w:rsidP="0094378E">
      <w:pPr>
        <w:rPr>
          <w:rFonts w:asciiTheme="minorHAnsi" w:hAnsiTheme="minorHAnsi"/>
          <w:szCs w:val="24"/>
        </w:rPr>
      </w:pPr>
      <w:r w:rsidRPr="0094378E">
        <w:rPr>
          <w:rFonts w:asciiTheme="minorHAnsi" w:hAnsiTheme="minorHAnsi"/>
          <w:szCs w:val="24"/>
        </w:rPr>
        <w:t xml:space="preserve">Scholarships may be awarded to students in California seeking a career in bilingual education or other programs affecting the education of students whose primary language is other than English. </w:t>
      </w:r>
      <w:r w:rsidR="00385C62" w:rsidRPr="0094378E">
        <w:rPr>
          <w:rFonts w:asciiTheme="minorHAnsi" w:hAnsiTheme="minorHAnsi"/>
          <w:szCs w:val="24"/>
        </w:rPr>
        <w:t xml:space="preserve"> Scholarships are</w:t>
      </w:r>
      <w:r w:rsidR="0094378E">
        <w:rPr>
          <w:rFonts w:asciiTheme="minorHAnsi" w:hAnsiTheme="minorHAnsi"/>
          <w:szCs w:val="24"/>
        </w:rPr>
        <w:t xml:space="preserve"> only for members of CABE</w:t>
      </w:r>
      <w:r w:rsidR="00385C62" w:rsidRPr="0094378E">
        <w:rPr>
          <w:rFonts w:asciiTheme="minorHAnsi" w:hAnsiTheme="minorHAnsi"/>
          <w:szCs w:val="24"/>
        </w:rPr>
        <w:t>.</w:t>
      </w:r>
    </w:p>
    <w:p w:rsidR="009E31FE" w:rsidRPr="0094378E" w:rsidRDefault="009E31FE" w:rsidP="0094378E">
      <w:pPr>
        <w:rPr>
          <w:rFonts w:asciiTheme="minorHAnsi" w:hAnsiTheme="minorHAnsi"/>
          <w:szCs w:val="24"/>
        </w:rPr>
      </w:pP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ARTICLE VIII: FINANCES</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A. Annual dues shall be payable to CABE. Any member delinquent in his/her dues will be removed from the membership list.</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B</w:t>
      </w:r>
      <w:r w:rsidR="00385C62" w:rsidRPr="0094378E">
        <w:rPr>
          <w:rFonts w:asciiTheme="minorHAnsi" w:hAnsiTheme="minorHAnsi"/>
          <w:szCs w:val="24"/>
        </w:rPr>
        <w:t>.</w:t>
      </w:r>
      <w:r w:rsidRPr="0094378E">
        <w:rPr>
          <w:rFonts w:asciiTheme="minorHAnsi" w:hAnsiTheme="minorHAnsi"/>
          <w:szCs w:val="24"/>
        </w:rPr>
        <w:t xml:space="preserve"> No loans shall be contracted on behalf o</w:t>
      </w:r>
      <w:r w:rsidR="00681573" w:rsidRPr="0094378E">
        <w:rPr>
          <w:rFonts w:asciiTheme="minorHAnsi" w:hAnsiTheme="minorHAnsi"/>
          <w:szCs w:val="24"/>
        </w:rPr>
        <w:t xml:space="preserve">f </w:t>
      </w:r>
      <w:r w:rsidRPr="0094378E">
        <w:rPr>
          <w:rFonts w:asciiTheme="minorHAnsi" w:hAnsiTheme="minorHAnsi"/>
          <w:szCs w:val="24"/>
        </w:rPr>
        <w:t xml:space="preserve">the organization and no evidence of </w:t>
      </w:r>
      <w:proofErr w:type="spellStart"/>
      <w:r w:rsidRPr="0094378E">
        <w:rPr>
          <w:rFonts w:asciiTheme="minorHAnsi" w:hAnsiTheme="minorHAnsi"/>
          <w:szCs w:val="24"/>
        </w:rPr>
        <w:t>indebtness</w:t>
      </w:r>
      <w:proofErr w:type="spellEnd"/>
      <w:r w:rsidRPr="0094378E">
        <w:rPr>
          <w:rFonts w:asciiTheme="minorHAnsi" w:hAnsiTheme="minorHAnsi"/>
          <w:szCs w:val="24"/>
        </w:rPr>
        <w:t xml:space="preserve"> shall be issued in its name</w:t>
      </w:r>
    </w:p>
    <w:p w:rsidR="009E31FE" w:rsidRPr="0094378E" w:rsidRDefault="009E31FE" w:rsidP="0094378E">
      <w:pPr>
        <w:rPr>
          <w:rFonts w:asciiTheme="minorHAnsi" w:hAnsiTheme="minorHAnsi"/>
          <w:szCs w:val="24"/>
        </w:rPr>
      </w:pPr>
    </w:p>
    <w:p w:rsidR="009E31FE" w:rsidRPr="0094378E" w:rsidRDefault="00745410" w:rsidP="0094378E">
      <w:pPr>
        <w:pStyle w:val="BodyText2"/>
        <w:rPr>
          <w:rFonts w:asciiTheme="minorHAnsi" w:hAnsiTheme="minorHAnsi"/>
          <w:color w:val="auto"/>
          <w:szCs w:val="24"/>
        </w:rPr>
      </w:pPr>
      <w:r w:rsidRPr="0094378E">
        <w:rPr>
          <w:rFonts w:asciiTheme="minorHAnsi" w:hAnsiTheme="minorHAnsi"/>
          <w:color w:val="auto"/>
          <w:szCs w:val="24"/>
        </w:rPr>
        <w:t xml:space="preserve">C. Annual proposed budget plans, </w:t>
      </w:r>
      <w:r w:rsidR="0094378E">
        <w:rPr>
          <w:rFonts w:asciiTheme="minorHAnsi" w:hAnsiTheme="minorHAnsi"/>
          <w:color w:val="auto"/>
          <w:szCs w:val="24"/>
        </w:rPr>
        <w:t>financial statements and</w:t>
      </w:r>
      <w:r w:rsidRPr="0094378E">
        <w:rPr>
          <w:rFonts w:asciiTheme="minorHAnsi" w:hAnsiTheme="minorHAnsi"/>
          <w:color w:val="auto"/>
          <w:szCs w:val="24"/>
        </w:rPr>
        <w:t xml:space="preserve"> rebate information will be submitted annually to CABE Headquarters</w:t>
      </w:r>
    </w:p>
    <w:p w:rsidR="009E31FE" w:rsidRPr="0094378E" w:rsidRDefault="009E31FE" w:rsidP="0094378E">
      <w:pPr>
        <w:pStyle w:val="CM2"/>
        <w:widowControl/>
        <w:autoSpaceDE/>
        <w:autoSpaceDN/>
        <w:adjustRightInd/>
        <w:spacing w:line="240" w:lineRule="auto"/>
        <w:rPr>
          <w:rFonts w:asciiTheme="minorHAnsi" w:eastAsia="Times" w:hAnsiTheme="minorHAnsi"/>
          <w:szCs w:val="24"/>
        </w:rPr>
      </w:pPr>
    </w:p>
    <w:p w:rsidR="009E31FE" w:rsidRPr="0094378E" w:rsidRDefault="009E31FE" w:rsidP="0094378E">
      <w:pPr>
        <w:rPr>
          <w:rFonts w:asciiTheme="minorHAnsi" w:hAnsiTheme="minorHAnsi"/>
          <w:szCs w:val="24"/>
        </w:rPr>
      </w:pPr>
    </w:p>
    <w:p w:rsidR="009E31FE" w:rsidRPr="0094378E" w:rsidRDefault="00745410" w:rsidP="0094378E">
      <w:pPr>
        <w:pStyle w:val="Heading4"/>
        <w:jc w:val="left"/>
        <w:rPr>
          <w:rFonts w:asciiTheme="minorHAnsi" w:hAnsiTheme="minorHAnsi"/>
          <w:b w:val="0"/>
          <w:szCs w:val="24"/>
        </w:rPr>
      </w:pPr>
      <w:r w:rsidRPr="0094378E">
        <w:rPr>
          <w:rFonts w:asciiTheme="minorHAnsi" w:hAnsiTheme="minorHAnsi"/>
          <w:b w:val="0"/>
          <w:szCs w:val="24"/>
        </w:rPr>
        <w:t>ARTICLE IX: NONPROFIT STATEMENT</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The property</w:t>
      </w:r>
      <w:r w:rsidR="0094378E">
        <w:rPr>
          <w:rFonts w:asciiTheme="minorHAnsi" w:hAnsiTheme="minorHAnsi"/>
          <w:szCs w:val="24"/>
        </w:rPr>
        <w:t xml:space="preserve"> of this Organization</w:t>
      </w:r>
      <w:r w:rsidRPr="0094378E">
        <w:rPr>
          <w:rFonts w:asciiTheme="minorHAnsi" w:hAnsiTheme="minorHAnsi"/>
          <w:szCs w:val="24"/>
        </w:rPr>
        <w:t xml:space="preserve"> is irrevocably dedicated to educational purposes, and no part of the net income or assets of this organization shall ever inure to the benefit of any director, officer, or member thereof, nor to the benefit of any private individual.  Upon the dissolution of the </w:t>
      </w:r>
      <w:r w:rsidR="0094378E">
        <w:rPr>
          <w:rFonts w:asciiTheme="minorHAnsi" w:hAnsiTheme="minorHAnsi"/>
          <w:szCs w:val="24"/>
        </w:rPr>
        <w:t>Organization</w:t>
      </w:r>
      <w:r w:rsidRPr="0094378E">
        <w:rPr>
          <w:rFonts w:asciiTheme="minorHAnsi" w:hAnsiTheme="minorHAnsi"/>
          <w:szCs w:val="24"/>
        </w:rPr>
        <w:t xml:space="preserve">, remaining assets after payment of, or provision of payment, of all debts and liabilities of this </w:t>
      </w:r>
      <w:r w:rsidR="0094378E">
        <w:rPr>
          <w:rFonts w:asciiTheme="minorHAnsi" w:hAnsiTheme="minorHAnsi"/>
          <w:szCs w:val="24"/>
        </w:rPr>
        <w:t>Organization</w:t>
      </w:r>
      <w:r w:rsidR="0094378E" w:rsidRPr="0094378E">
        <w:rPr>
          <w:rFonts w:asciiTheme="minorHAnsi" w:hAnsiTheme="minorHAnsi"/>
          <w:szCs w:val="24"/>
        </w:rPr>
        <w:t xml:space="preserve"> </w:t>
      </w:r>
      <w:r w:rsidRPr="0094378E">
        <w:rPr>
          <w:rFonts w:asciiTheme="minorHAnsi" w:hAnsiTheme="minorHAnsi"/>
          <w:szCs w:val="24"/>
        </w:rPr>
        <w:t xml:space="preserve">r, shall be disposed of in such manner as may be directed by decree of the superior court of the county in which the chapter has its principal office, upon petition therefore by the Attorney General or by a person concerned in the liquidation, in a proceeding to which the Attorney General is party. </w:t>
      </w:r>
    </w:p>
    <w:p w:rsidR="00385C62" w:rsidRPr="0094378E" w:rsidRDefault="00385C62"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 xml:space="preserve">This </w:t>
      </w:r>
      <w:r w:rsidR="0094378E">
        <w:rPr>
          <w:rFonts w:asciiTheme="minorHAnsi" w:hAnsiTheme="minorHAnsi"/>
          <w:szCs w:val="24"/>
        </w:rPr>
        <w:t>Organization</w:t>
      </w:r>
      <w:r w:rsidRPr="0094378E">
        <w:rPr>
          <w:rFonts w:asciiTheme="minorHAnsi" w:hAnsiTheme="minorHAnsi"/>
          <w:szCs w:val="24"/>
        </w:rPr>
        <w:t xml:space="preserve"> shall not participate or intervene in any political campaign on behalf of any candidate for public office, or for or against any cause or measure being submitted to the people for a vote. </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t>ARTICLE X: AMENDMENTS</w:t>
      </w:r>
    </w:p>
    <w:p w:rsidR="009E31FE" w:rsidRPr="0094378E" w:rsidRDefault="009E31FE" w:rsidP="0094378E">
      <w:pPr>
        <w:rPr>
          <w:rFonts w:asciiTheme="minorHAnsi" w:hAnsiTheme="minorHAnsi"/>
          <w:szCs w:val="24"/>
        </w:rPr>
      </w:pPr>
    </w:p>
    <w:p w:rsidR="009E31FE" w:rsidRPr="0094378E" w:rsidRDefault="00745410" w:rsidP="0094378E">
      <w:pPr>
        <w:rPr>
          <w:rFonts w:asciiTheme="minorHAnsi" w:hAnsiTheme="minorHAnsi"/>
          <w:szCs w:val="24"/>
        </w:rPr>
      </w:pPr>
      <w:r w:rsidRPr="0094378E">
        <w:rPr>
          <w:rFonts w:asciiTheme="minorHAnsi" w:hAnsiTheme="minorHAnsi"/>
          <w:szCs w:val="24"/>
        </w:rPr>
        <w:lastRenderedPageBreak/>
        <w:t>Proposed amendments to these bylaws may be made by a two-thirds majority of the Board of be submitted in a petition to the Board, signed by one-tenth of the members in good standing.  To become effective, any such composed amendment must be ratified by a simple majority of the members in good standing, providing that notification be duly given at least thirty (30) days before the amendment(s) are brought to vote.  Notification of any amendments passed shall be given to CABE’s Headquarters.</w:t>
      </w:r>
    </w:p>
    <w:p w:rsidR="00D2317B" w:rsidRPr="0094378E" w:rsidRDefault="00D2317B" w:rsidP="0094378E">
      <w:pPr>
        <w:rPr>
          <w:rFonts w:asciiTheme="minorHAnsi" w:hAnsiTheme="minorHAnsi"/>
          <w:szCs w:val="24"/>
        </w:rPr>
      </w:pPr>
    </w:p>
    <w:p w:rsidR="00D2317B" w:rsidRPr="0094378E" w:rsidRDefault="00D2317B" w:rsidP="0094378E">
      <w:pPr>
        <w:rPr>
          <w:rFonts w:asciiTheme="minorHAnsi" w:hAnsiTheme="minorHAnsi"/>
          <w:szCs w:val="24"/>
        </w:rPr>
      </w:pPr>
      <w:r w:rsidRPr="0094378E">
        <w:rPr>
          <w:rFonts w:asciiTheme="minorHAnsi" w:hAnsiTheme="minorHAnsi"/>
          <w:szCs w:val="24"/>
        </w:rPr>
        <w:t>ARTICLE XI.  COMMITTEES</w:t>
      </w:r>
    </w:p>
    <w:p w:rsidR="00D2317B" w:rsidRPr="0094378E" w:rsidRDefault="00D2317B" w:rsidP="0094378E">
      <w:pPr>
        <w:rPr>
          <w:rFonts w:asciiTheme="minorHAnsi" w:hAnsiTheme="minorHAnsi"/>
          <w:szCs w:val="24"/>
        </w:rPr>
      </w:pPr>
    </w:p>
    <w:p w:rsidR="00D2317B" w:rsidRPr="0094378E" w:rsidRDefault="00D2317B" w:rsidP="0094378E">
      <w:pPr>
        <w:pStyle w:val="NormalWeb"/>
        <w:spacing w:before="0" w:beforeAutospacing="0" w:after="0" w:afterAutospacing="0"/>
        <w:rPr>
          <w:rFonts w:asciiTheme="minorHAnsi" w:hAnsiTheme="minorHAnsi"/>
        </w:rPr>
      </w:pPr>
      <w:r w:rsidRPr="0094378E">
        <w:rPr>
          <w:rStyle w:val="Strong"/>
          <w:rFonts w:asciiTheme="minorHAnsi" w:hAnsiTheme="minorHAnsi" w:cs="Courier New"/>
          <w:b w:val="0"/>
        </w:rPr>
        <w:t>SECTION 1. APPOINTED BY PRESIDENT</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xml:space="preserve">Ad Hoc </w:t>
      </w:r>
      <w:r w:rsidR="00280B71" w:rsidRPr="0094378E">
        <w:rPr>
          <w:rFonts w:asciiTheme="minorHAnsi" w:hAnsiTheme="minorHAnsi" w:cs="Courier New"/>
        </w:rPr>
        <w:t>Committees shall be created</w:t>
      </w:r>
      <w:r w:rsidRPr="0094378E">
        <w:rPr>
          <w:rFonts w:asciiTheme="minorHAnsi" w:hAnsiTheme="minorHAnsi" w:cs="Courier New"/>
        </w:rPr>
        <w:t xml:space="preserve"> by the President as the needs of the</w:t>
      </w:r>
      <w:r w:rsidR="0094378E" w:rsidRPr="0094378E">
        <w:rPr>
          <w:rFonts w:asciiTheme="minorHAnsi" w:hAnsiTheme="minorHAnsi"/>
        </w:rPr>
        <w:t xml:space="preserve"> </w:t>
      </w:r>
      <w:r w:rsidR="0094378E">
        <w:rPr>
          <w:rFonts w:asciiTheme="minorHAnsi" w:hAnsiTheme="minorHAnsi"/>
        </w:rPr>
        <w:t>Organization</w:t>
      </w:r>
      <w:r w:rsidR="0094378E" w:rsidRPr="0094378E">
        <w:rPr>
          <w:rFonts w:asciiTheme="minorHAnsi" w:hAnsiTheme="minorHAnsi" w:cs="Courier New"/>
        </w:rPr>
        <w:t xml:space="preserve"> </w:t>
      </w:r>
      <w:r w:rsidRPr="0094378E">
        <w:rPr>
          <w:rFonts w:asciiTheme="minorHAnsi" w:hAnsiTheme="minorHAnsi" w:cs="Courier New"/>
        </w:rPr>
        <w:t>develop with the approval of the Executive Board.</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Style w:val="Strong"/>
          <w:rFonts w:asciiTheme="minorHAnsi" w:hAnsiTheme="minorHAnsi" w:cs="Courier New"/>
          <w:b w:val="0"/>
        </w:rPr>
        <w:t>SECTION 2. STANDING COMMITTEES</w:t>
      </w:r>
    </w:p>
    <w:p w:rsidR="00D2317B" w:rsidRPr="0094378E" w:rsidRDefault="00D2317B" w:rsidP="0094378E">
      <w:pPr>
        <w:pStyle w:val="NormalWeb"/>
        <w:spacing w:before="0" w:beforeAutospacing="0" w:after="0" w:afterAutospacing="0"/>
        <w:rPr>
          <w:rFonts w:asciiTheme="minorHAnsi" w:hAnsiTheme="minorHAnsi" w:cs="Courier New"/>
        </w:rPr>
      </w:pPr>
      <w:r w:rsidRPr="0094378E">
        <w:rPr>
          <w:rFonts w:asciiTheme="minorHAnsi" w:hAnsiTheme="minorHAnsi" w:cs="Courier New"/>
        </w:rPr>
        <w:t> </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Conference</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Fundraising</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Legislative</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Membership</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Publicity</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Public Relations</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Scholarship</w:t>
      </w:r>
    </w:p>
    <w:p w:rsidR="00280B71" w:rsidRPr="0094378E" w:rsidRDefault="00280B71" w:rsidP="0094378E">
      <w:pPr>
        <w:pStyle w:val="NormalWeb"/>
        <w:numPr>
          <w:ilvl w:val="0"/>
          <w:numId w:val="8"/>
        </w:numPr>
        <w:spacing w:before="0" w:beforeAutospacing="0" w:after="0" w:afterAutospacing="0"/>
        <w:rPr>
          <w:rFonts w:asciiTheme="minorHAnsi" w:hAnsiTheme="minorHAnsi"/>
        </w:rPr>
      </w:pPr>
      <w:r w:rsidRPr="0094378E">
        <w:rPr>
          <w:rFonts w:asciiTheme="minorHAnsi" w:hAnsiTheme="minorHAnsi" w:cs="Courier New"/>
        </w:rPr>
        <w:t xml:space="preserve">Seal of </w:t>
      </w:r>
      <w:proofErr w:type="spellStart"/>
      <w:r w:rsidRPr="0094378E">
        <w:rPr>
          <w:rFonts w:asciiTheme="minorHAnsi" w:hAnsiTheme="minorHAnsi" w:cs="Courier New"/>
        </w:rPr>
        <w:t>Biliteracy</w:t>
      </w:r>
      <w:proofErr w:type="spellEnd"/>
    </w:p>
    <w:p w:rsidR="0094378E" w:rsidRPr="0094378E" w:rsidRDefault="0094378E" w:rsidP="0094378E">
      <w:pPr>
        <w:pStyle w:val="NormalWeb"/>
        <w:numPr>
          <w:ilvl w:val="0"/>
          <w:numId w:val="8"/>
        </w:numPr>
        <w:spacing w:before="0" w:beforeAutospacing="0" w:after="0" w:afterAutospacing="0"/>
        <w:rPr>
          <w:rFonts w:asciiTheme="minorHAnsi" w:hAnsiTheme="minorHAnsi"/>
        </w:rPr>
      </w:pPr>
      <w:r>
        <w:rPr>
          <w:rFonts w:asciiTheme="minorHAnsi" w:hAnsiTheme="minorHAnsi" w:cs="Courier New"/>
        </w:rPr>
        <w:t>Two-Way CABE [Dual Language]</w:t>
      </w:r>
    </w:p>
    <w:p w:rsidR="00280B71" w:rsidRPr="0094378E" w:rsidRDefault="00280B71" w:rsidP="0094378E">
      <w:pPr>
        <w:pStyle w:val="NormalWeb"/>
        <w:spacing w:before="0" w:beforeAutospacing="0" w:after="0" w:afterAutospacing="0"/>
        <w:rPr>
          <w:rFonts w:asciiTheme="minorHAnsi" w:hAnsiTheme="minorHAnsi"/>
        </w:rPr>
      </w:pP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Style w:val="Strong"/>
          <w:rFonts w:asciiTheme="minorHAnsi" w:hAnsiTheme="minorHAnsi" w:cs="Courier New"/>
          <w:b w:val="0"/>
        </w:rPr>
        <w:t>SECTION 3. COMMITTEE CHAIRPERSONS</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Ad Hoc Committee and Standing Committee Chairpersons shall be appointed by the President with the approval of the Executive Board.  These Chairpersons shall serve as members of the Executive Board with all the rights and privileges afforded other Executive Board members.</w:t>
      </w:r>
      <w:r w:rsidR="00280B71" w:rsidRPr="0094378E">
        <w:rPr>
          <w:rFonts w:asciiTheme="minorHAnsi" w:hAnsiTheme="minorHAnsi" w:cs="Courier New"/>
        </w:rPr>
        <w:t xml:space="preserve">  Committee chairpersons serve until a new president is elected.</w:t>
      </w:r>
    </w:p>
    <w:p w:rsidR="00D2317B" w:rsidRPr="0094378E" w:rsidRDefault="00D2317B" w:rsidP="0094378E">
      <w:pPr>
        <w:rPr>
          <w:rFonts w:asciiTheme="minorHAnsi" w:hAnsiTheme="minorHAnsi"/>
          <w:szCs w:val="24"/>
        </w:rPr>
      </w:pPr>
    </w:p>
    <w:p w:rsidR="00D2317B" w:rsidRPr="0094378E" w:rsidRDefault="00745410" w:rsidP="0094378E">
      <w:pPr>
        <w:pStyle w:val="NormalWeb"/>
        <w:spacing w:before="0" w:beforeAutospacing="0" w:after="0" w:afterAutospacing="0"/>
        <w:rPr>
          <w:rFonts w:asciiTheme="minorHAnsi" w:hAnsiTheme="minorHAnsi"/>
        </w:rPr>
      </w:pPr>
      <w:r w:rsidRPr="0094378E">
        <w:rPr>
          <w:rFonts w:asciiTheme="minorHAnsi" w:hAnsiTheme="minorHAnsi"/>
        </w:rPr>
        <w:t xml:space="preserve"> </w:t>
      </w:r>
      <w:r w:rsidR="00D2317B" w:rsidRPr="0094378E">
        <w:rPr>
          <w:rStyle w:val="Strong"/>
          <w:rFonts w:asciiTheme="minorHAnsi" w:hAnsiTheme="minorHAnsi" w:cs="Courier New"/>
          <w:b w:val="0"/>
        </w:rPr>
        <w:t>ARTICLE XIII - DISSOLUTION</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xml:space="preserve">In the event of dissolution or liquidation of the </w:t>
      </w:r>
      <w:r w:rsidR="0094378E">
        <w:rPr>
          <w:rFonts w:asciiTheme="minorHAnsi" w:hAnsiTheme="minorHAnsi"/>
        </w:rPr>
        <w:t>Organization</w:t>
      </w:r>
      <w:r w:rsidRPr="0094378E">
        <w:rPr>
          <w:rFonts w:asciiTheme="minorHAnsi" w:hAnsiTheme="minorHAnsi" w:cs="Courier New"/>
        </w:rPr>
        <w:t xml:space="preserve">, the treasurer shall prepare a complete financial report for the Executive Board and the membership and shall send all remaining monies to the CABE treasury State CABE and CASBE treasuries after all </w:t>
      </w:r>
      <w:r w:rsidR="0094378E">
        <w:rPr>
          <w:rFonts w:asciiTheme="minorHAnsi" w:hAnsiTheme="minorHAnsi"/>
        </w:rPr>
        <w:t>Organization</w:t>
      </w:r>
      <w:r w:rsidRPr="0094378E">
        <w:rPr>
          <w:rFonts w:asciiTheme="minorHAnsi" w:hAnsiTheme="minorHAnsi" w:cs="Courier New"/>
        </w:rPr>
        <w:t xml:space="preserve"> debts and obligations have been met.</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Style w:val="Strong"/>
          <w:rFonts w:asciiTheme="minorHAnsi" w:hAnsiTheme="minorHAnsi" w:cs="Courier New"/>
          <w:b w:val="0"/>
        </w:rPr>
        <w:t>ARTICLE XIV - PARLIAMENTARY PROCEDURE</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t> </w:t>
      </w:r>
    </w:p>
    <w:p w:rsidR="00D2317B" w:rsidRPr="0094378E" w:rsidRDefault="00D2317B" w:rsidP="0094378E">
      <w:pPr>
        <w:pStyle w:val="NormalWeb"/>
        <w:spacing w:before="0" w:beforeAutospacing="0" w:after="0" w:afterAutospacing="0"/>
        <w:rPr>
          <w:rFonts w:asciiTheme="minorHAnsi" w:hAnsiTheme="minorHAnsi"/>
        </w:rPr>
      </w:pPr>
      <w:r w:rsidRPr="0094378E">
        <w:rPr>
          <w:rFonts w:asciiTheme="minorHAnsi" w:hAnsiTheme="minorHAnsi" w:cs="Courier New"/>
        </w:rPr>
        <w:lastRenderedPageBreak/>
        <w:t xml:space="preserve">"Robert's Rules of Order, </w:t>
      </w:r>
      <w:proofErr w:type="gramStart"/>
      <w:r w:rsidRPr="0094378E">
        <w:rPr>
          <w:rFonts w:asciiTheme="minorHAnsi" w:hAnsiTheme="minorHAnsi" w:cs="Courier New"/>
        </w:rPr>
        <w:t>Revised</w:t>
      </w:r>
      <w:proofErr w:type="gramEnd"/>
      <w:r w:rsidRPr="0094378E">
        <w:rPr>
          <w:rFonts w:asciiTheme="minorHAnsi" w:hAnsiTheme="minorHAnsi" w:cs="Courier New"/>
        </w:rPr>
        <w:t>" shall govern the Organization in all cases to which they are applicable and in which they are not inconsistent with the CABE Constitution State CABE and CASBE Constitutions and Bylaws.</w:t>
      </w:r>
    </w:p>
    <w:p w:rsidR="009E31FE" w:rsidRPr="0094378E" w:rsidRDefault="009E31FE" w:rsidP="0094378E">
      <w:pPr>
        <w:rPr>
          <w:rFonts w:asciiTheme="minorHAnsi" w:hAnsiTheme="minorHAnsi"/>
          <w:szCs w:val="24"/>
        </w:rPr>
      </w:pPr>
    </w:p>
    <w:p w:rsidR="009E31FE" w:rsidRPr="0094378E" w:rsidRDefault="009E31FE" w:rsidP="0094378E">
      <w:pPr>
        <w:pStyle w:val="BodyText"/>
        <w:jc w:val="left"/>
        <w:rPr>
          <w:rFonts w:asciiTheme="minorHAnsi" w:hAnsiTheme="minorHAnsi"/>
          <w:b w:val="0"/>
          <w:szCs w:val="24"/>
        </w:rPr>
      </w:pPr>
    </w:p>
    <w:p w:rsidR="003225ED" w:rsidRPr="0094378E" w:rsidRDefault="003225ED" w:rsidP="0094378E">
      <w:pPr>
        <w:rPr>
          <w:rFonts w:asciiTheme="minorHAnsi" w:hAnsiTheme="minorHAnsi"/>
          <w:szCs w:val="24"/>
        </w:rPr>
      </w:pPr>
      <w:r w:rsidRPr="0094378E">
        <w:rPr>
          <w:rFonts w:asciiTheme="minorHAnsi" w:hAnsiTheme="minorHAnsi"/>
          <w:szCs w:val="24"/>
        </w:rPr>
        <w:br w:type="page"/>
      </w:r>
    </w:p>
    <w:p w:rsidR="003225ED" w:rsidRPr="0094378E" w:rsidRDefault="00745410" w:rsidP="0094378E">
      <w:pPr>
        <w:rPr>
          <w:rFonts w:asciiTheme="minorHAnsi" w:hAnsiTheme="minorHAnsi"/>
          <w:szCs w:val="24"/>
        </w:rPr>
      </w:pPr>
      <w:r w:rsidRPr="0094378E">
        <w:rPr>
          <w:rFonts w:asciiTheme="minorHAnsi" w:hAnsiTheme="minorHAnsi"/>
          <w:szCs w:val="24"/>
        </w:rPr>
        <w:lastRenderedPageBreak/>
        <w:t xml:space="preserve">These By-Laws are approved by two-thirds vote of the membership and certified by the </w:t>
      </w:r>
      <w:r w:rsidR="00492E54">
        <w:rPr>
          <w:rFonts w:asciiTheme="minorHAnsi" w:hAnsiTheme="minorHAnsi"/>
          <w:szCs w:val="24"/>
        </w:rPr>
        <w:t>Organization</w:t>
      </w:r>
      <w:r w:rsidR="00492E54" w:rsidRPr="0094378E">
        <w:rPr>
          <w:rFonts w:asciiTheme="minorHAnsi" w:hAnsiTheme="minorHAnsi"/>
          <w:szCs w:val="24"/>
        </w:rPr>
        <w:t xml:space="preserve"> </w:t>
      </w:r>
      <w:r w:rsidRPr="0094378E">
        <w:rPr>
          <w:rFonts w:asciiTheme="minorHAnsi" w:hAnsiTheme="minorHAnsi"/>
          <w:szCs w:val="24"/>
        </w:rPr>
        <w:t>Officers.</w:t>
      </w:r>
    </w:p>
    <w:p w:rsidR="003225ED" w:rsidRPr="0094378E" w:rsidRDefault="003225ED" w:rsidP="0094378E">
      <w:pPr>
        <w:rPr>
          <w:rFonts w:asciiTheme="minorHAnsi" w:hAnsiTheme="minorHAnsi"/>
          <w:szCs w:val="24"/>
        </w:rPr>
      </w:pPr>
    </w:p>
    <w:p w:rsidR="003225ED" w:rsidRPr="0094378E" w:rsidRDefault="003225ED" w:rsidP="0094378E">
      <w:pPr>
        <w:rPr>
          <w:rFonts w:asciiTheme="minorHAnsi" w:hAnsiTheme="minorHAnsi"/>
          <w:szCs w:val="24"/>
        </w:rPr>
      </w:pPr>
      <w:r w:rsidRPr="0094378E">
        <w:rPr>
          <w:rFonts w:asciiTheme="minorHAnsi" w:hAnsiTheme="minorHAnsi"/>
          <w:szCs w:val="24"/>
        </w:rPr>
        <w:t>DATE: ______________________________</w:t>
      </w:r>
    </w:p>
    <w:p w:rsidR="003225ED" w:rsidRPr="0094378E" w:rsidRDefault="003225ED" w:rsidP="0094378E">
      <w:pPr>
        <w:rPr>
          <w:rFonts w:asciiTheme="minorHAnsi" w:hAnsiTheme="minorHAnsi"/>
          <w:szCs w:val="24"/>
        </w:rPr>
      </w:pPr>
    </w:p>
    <w:p w:rsidR="003225ED" w:rsidRPr="0094378E" w:rsidRDefault="003225ED" w:rsidP="0094378E">
      <w:pPr>
        <w:rPr>
          <w:rFonts w:asciiTheme="minorHAnsi" w:hAnsiTheme="minorHAnsi"/>
          <w:szCs w:val="24"/>
        </w:rPr>
      </w:pPr>
      <w:r w:rsidRPr="0094378E">
        <w:rPr>
          <w:rFonts w:asciiTheme="minorHAnsi" w:hAnsiTheme="minorHAnsi"/>
          <w:szCs w:val="24"/>
        </w:rPr>
        <w:t>President______________________________________________________________________</w:t>
      </w:r>
    </w:p>
    <w:p w:rsidR="003225ED" w:rsidRPr="0094378E" w:rsidRDefault="003225ED" w:rsidP="0094378E">
      <w:pPr>
        <w:rPr>
          <w:rFonts w:asciiTheme="minorHAnsi" w:hAnsiTheme="minorHAnsi"/>
          <w:szCs w:val="24"/>
        </w:rPr>
      </w:pPr>
    </w:p>
    <w:p w:rsidR="003225ED" w:rsidRPr="0094378E" w:rsidRDefault="003225ED" w:rsidP="0094378E">
      <w:pPr>
        <w:rPr>
          <w:rFonts w:asciiTheme="minorHAnsi" w:hAnsiTheme="minorHAnsi"/>
          <w:szCs w:val="24"/>
        </w:rPr>
      </w:pPr>
      <w:r w:rsidRPr="0094378E">
        <w:rPr>
          <w:rFonts w:asciiTheme="minorHAnsi" w:hAnsiTheme="minorHAnsi"/>
          <w:szCs w:val="24"/>
        </w:rPr>
        <w:t>Vice President __________________________________________________________________</w:t>
      </w:r>
    </w:p>
    <w:p w:rsidR="003225ED" w:rsidRPr="0094378E" w:rsidRDefault="003225ED" w:rsidP="0094378E">
      <w:pPr>
        <w:rPr>
          <w:rFonts w:asciiTheme="minorHAnsi" w:hAnsiTheme="minorHAnsi"/>
          <w:szCs w:val="24"/>
        </w:rPr>
      </w:pPr>
      <w:r w:rsidRPr="0094378E">
        <w:rPr>
          <w:rFonts w:asciiTheme="minorHAnsi" w:hAnsiTheme="minorHAnsi"/>
          <w:szCs w:val="24"/>
        </w:rPr>
        <w:t>Secretary ____________________________________________________________________</w:t>
      </w:r>
    </w:p>
    <w:p w:rsidR="003225ED" w:rsidRPr="0094378E" w:rsidRDefault="003225ED" w:rsidP="0094378E">
      <w:pPr>
        <w:rPr>
          <w:rFonts w:asciiTheme="minorHAnsi" w:hAnsiTheme="minorHAnsi"/>
          <w:szCs w:val="24"/>
        </w:rPr>
      </w:pPr>
    </w:p>
    <w:p w:rsidR="003225ED" w:rsidRPr="0094378E" w:rsidRDefault="003225ED" w:rsidP="0094378E">
      <w:pPr>
        <w:rPr>
          <w:rFonts w:asciiTheme="minorHAnsi" w:hAnsiTheme="minorHAnsi"/>
          <w:szCs w:val="24"/>
        </w:rPr>
      </w:pPr>
      <w:r w:rsidRPr="0094378E">
        <w:rPr>
          <w:rFonts w:asciiTheme="minorHAnsi" w:hAnsiTheme="minorHAnsi"/>
          <w:szCs w:val="24"/>
        </w:rPr>
        <w:t>Treasurer _____________________________________________________________________</w:t>
      </w:r>
    </w:p>
    <w:p w:rsidR="00280B71" w:rsidRPr="0094378E" w:rsidRDefault="00280B71" w:rsidP="0094378E">
      <w:pPr>
        <w:rPr>
          <w:rFonts w:asciiTheme="minorHAnsi" w:hAnsiTheme="minorHAnsi"/>
          <w:szCs w:val="24"/>
        </w:rPr>
      </w:pPr>
    </w:p>
    <w:p w:rsidR="00280B71" w:rsidRDefault="00280B71" w:rsidP="0094378E">
      <w:pPr>
        <w:rPr>
          <w:rFonts w:asciiTheme="minorHAnsi" w:hAnsiTheme="minorHAnsi"/>
          <w:szCs w:val="24"/>
        </w:rPr>
      </w:pPr>
      <w:r w:rsidRPr="0094378E">
        <w:rPr>
          <w:rFonts w:asciiTheme="minorHAnsi" w:hAnsiTheme="minorHAnsi"/>
          <w:szCs w:val="24"/>
        </w:rPr>
        <w:t xml:space="preserve">The following </w:t>
      </w:r>
      <w:r w:rsidR="00492E54">
        <w:rPr>
          <w:rFonts w:asciiTheme="minorHAnsi" w:hAnsiTheme="minorHAnsi"/>
          <w:szCs w:val="24"/>
        </w:rPr>
        <w:t>Organization</w:t>
      </w:r>
      <w:r w:rsidRPr="0094378E">
        <w:rPr>
          <w:rFonts w:asciiTheme="minorHAnsi" w:hAnsiTheme="minorHAnsi"/>
          <w:szCs w:val="24"/>
        </w:rPr>
        <w:t xml:space="preserve"> members approve these bylaws:</w:t>
      </w:r>
    </w:p>
    <w:p w:rsidR="00492E54" w:rsidRDefault="00492E54" w:rsidP="0094378E">
      <w:pPr>
        <w:rPr>
          <w:rFonts w:asciiTheme="minorHAnsi" w:hAnsiTheme="minorHAnsi"/>
          <w:szCs w:val="24"/>
        </w:rPr>
      </w:pPr>
    </w:p>
    <w:p w:rsidR="00492E54" w:rsidRPr="0094378E" w:rsidRDefault="00492E54" w:rsidP="0094378E">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9E31FE" w:rsidRDefault="009E31FE" w:rsidP="0094378E">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94378E">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Default="00492E54" w:rsidP="00492E54">
      <w:pPr>
        <w:rPr>
          <w:rFonts w:asciiTheme="minorHAnsi" w:hAnsiTheme="minorHAnsi"/>
          <w:szCs w:val="24"/>
        </w:rPr>
      </w:pPr>
    </w:p>
    <w:p w:rsidR="00492E54" w:rsidRPr="0094378E"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492E54" w:rsidRPr="0094378E" w:rsidRDefault="00492E54" w:rsidP="00492E54">
      <w:pPr>
        <w:rPr>
          <w:rFonts w:asciiTheme="minorHAnsi" w:hAnsiTheme="minorHAnsi"/>
          <w:szCs w:val="24"/>
        </w:rPr>
      </w:pPr>
    </w:p>
    <w:p w:rsidR="00492E54" w:rsidRDefault="00492E54" w:rsidP="00492E54">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t>_____________________________________________________________________________</w:t>
      </w:r>
    </w:p>
    <w:p w:rsidR="00745410" w:rsidRPr="0094378E" w:rsidRDefault="00492E54" w:rsidP="0094378E">
      <w:pPr>
        <w:rPr>
          <w:rFonts w:asciiTheme="minorHAnsi" w:hAnsiTheme="minorHAnsi"/>
          <w:szCs w:val="24"/>
        </w:rPr>
      </w:pP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r>
        <w:rPr>
          <w:rFonts w:asciiTheme="minorHAnsi" w:hAnsiTheme="minorHAnsi"/>
          <w:szCs w:val="24"/>
        </w:rPr>
        <w:softHyphen/>
      </w:r>
    </w:p>
    <w:sectPr w:rsidR="00745410" w:rsidRPr="0094378E">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C0" w:rsidRDefault="009F30C0">
      <w:r>
        <w:separator/>
      </w:r>
    </w:p>
  </w:endnote>
  <w:endnote w:type="continuationSeparator" w:id="0">
    <w:p w:rsidR="009F30C0" w:rsidRDefault="009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JLHM I+ Arial MT">
    <w:altName w:val="Arial"/>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FE" w:rsidRDefault="00745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1FE" w:rsidRDefault="009E3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FE" w:rsidRDefault="00745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AC4">
      <w:rPr>
        <w:rStyle w:val="PageNumber"/>
        <w:noProof/>
      </w:rPr>
      <w:t>3</w:t>
    </w:r>
    <w:r>
      <w:rPr>
        <w:rStyle w:val="PageNumber"/>
      </w:rPr>
      <w:fldChar w:fldCharType="end"/>
    </w:r>
  </w:p>
  <w:p w:rsidR="009E31FE" w:rsidRDefault="009E3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C0" w:rsidRDefault="009F30C0">
      <w:r>
        <w:separator/>
      </w:r>
    </w:p>
  </w:footnote>
  <w:footnote w:type="continuationSeparator" w:id="0">
    <w:p w:rsidR="009F30C0" w:rsidRDefault="009F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FE" w:rsidRDefault="003225ED" w:rsidP="003225ED">
    <w:pPr>
      <w:pStyle w:val="Header"/>
      <w:jc w:val="center"/>
    </w:pPr>
    <w:r>
      <w:t>California Association for Bilingual Education: CABE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53F"/>
    <w:multiLevelType w:val="multilevel"/>
    <w:tmpl w:val="F1F281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BF1294"/>
    <w:multiLevelType w:val="hybridMultilevel"/>
    <w:tmpl w:val="67B0607C"/>
    <w:lvl w:ilvl="0" w:tplc="7B62BE84">
      <w:start w:val="1"/>
      <w:numFmt w:val="upperLetter"/>
      <w:lvlText w:val="%1."/>
      <w:lvlJc w:val="left"/>
      <w:pPr>
        <w:tabs>
          <w:tab w:val="num" w:pos="420"/>
        </w:tabs>
        <w:ind w:left="420" w:hanging="360"/>
      </w:pPr>
      <w:rPr>
        <w:rFonts w:hint="default"/>
      </w:rPr>
    </w:lvl>
    <w:lvl w:ilvl="1" w:tplc="4A48429E" w:tentative="1">
      <w:start w:val="1"/>
      <w:numFmt w:val="lowerLetter"/>
      <w:lvlText w:val="%2."/>
      <w:lvlJc w:val="left"/>
      <w:pPr>
        <w:tabs>
          <w:tab w:val="num" w:pos="1140"/>
        </w:tabs>
        <w:ind w:left="1140" w:hanging="360"/>
      </w:pPr>
    </w:lvl>
    <w:lvl w:ilvl="2" w:tplc="1E945AF2" w:tentative="1">
      <w:start w:val="1"/>
      <w:numFmt w:val="lowerRoman"/>
      <w:lvlText w:val="%3."/>
      <w:lvlJc w:val="right"/>
      <w:pPr>
        <w:tabs>
          <w:tab w:val="num" w:pos="1860"/>
        </w:tabs>
        <w:ind w:left="1860" w:hanging="180"/>
      </w:pPr>
    </w:lvl>
    <w:lvl w:ilvl="3" w:tplc="6A5CA2DC" w:tentative="1">
      <w:start w:val="1"/>
      <w:numFmt w:val="decimal"/>
      <w:lvlText w:val="%4."/>
      <w:lvlJc w:val="left"/>
      <w:pPr>
        <w:tabs>
          <w:tab w:val="num" w:pos="2580"/>
        </w:tabs>
        <w:ind w:left="2580" w:hanging="360"/>
      </w:pPr>
    </w:lvl>
    <w:lvl w:ilvl="4" w:tplc="6B643C0C" w:tentative="1">
      <w:start w:val="1"/>
      <w:numFmt w:val="lowerLetter"/>
      <w:lvlText w:val="%5."/>
      <w:lvlJc w:val="left"/>
      <w:pPr>
        <w:tabs>
          <w:tab w:val="num" w:pos="3300"/>
        </w:tabs>
        <w:ind w:left="3300" w:hanging="360"/>
      </w:pPr>
    </w:lvl>
    <w:lvl w:ilvl="5" w:tplc="E8E665F0" w:tentative="1">
      <w:start w:val="1"/>
      <w:numFmt w:val="lowerRoman"/>
      <w:lvlText w:val="%6."/>
      <w:lvlJc w:val="right"/>
      <w:pPr>
        <w:tabs>
          <w:tab w:val="num" w:pos="4020"/>
        </w:tabs>
        <w:ind w:left="4020" w:hanging="180"/>
      </w:pPr>
    </w:lvl>
    <w:lvl w:ilvl="6" w:tplc="13842AF2" w:tentative="1">
      <w:start w:val="1"/>
      <w:numFmt w:val="decimal"/>
      <w:lvlText w:val="%7."/>
      <w:lvlJc w:val="left"/>
      <w:pPr>
        <w:tabs>
          <w:tab w:val="num" w:pos="4740"/>
        </w:tabs>
        <w:ind w:left="4740" w:hanging="360"/>
      </w:pPr>
    </w:lvl>
    <w:lvl w:ilvl="7" w:tplc="FC084512" w:tentative="1">
      <w:start w:val="1"/>
      <w:numFmt w:val="lowerLetter"/>
      <w:lvlText w:val="%8."/>
      <w:lvlJc w:val="left"/>
      <w:pPr>
        <w:tabs>
          <w:tab w:val="num" w:pos="5460"/>
        </w:tabs>
        <w:ind w:left="5460" w:hanging="360"/>
      </w:pPr>
    </w:lvl>
    <w:lvl w:ilvl="8" w:tplc="33A6D1CA" w:tentative="1">
      <w:start w:val="1"/>
      <w:numFmt w:val="lowerRoman"/>
      <w:lvlText w:val="%9."/>
      <w:lvlJc w:val="right"/>
      <w:pPr>
        <w:tabs>
          <w:tab w:val="num" w:pos="6180"/>
        </w:tabs>
        <w:ind w:left="6180" w:hanging="180"/>
      </w:pPr>
    </w:lvl>
  </w:abstractNum>
  <w:abstractNum w:abstractNumId="2" w15:restartNumberingAfterBreak="0">
    <w:nsid w:val="4A0E48FB"/>
    <w:multiLevelType w:val="hybridMultilevel"/>
    <w:tmpl w:val="2FA40FFA"/>
    <w:lvl w:ilvl="0" w:tplc="8CEA7414">
      <w:start w:val="1"/>
      <w:numFmt w:val="upperLetter"/>
      <w:pStyle w:val="Heading3"/>
      <w:lvlText w:val="%1."/>
      <w:lvlJc w:val="left"/>
      <w:pPr>
        <w:tabs>
          <w:tab w:val="num" w:pos="720"/>
        </w:tabs>
        <w:ind w:left="720" w:hanging="360"/>
      </w:pPr>
      <w:rPr>
        <w:rFonts w:hint="default"/>
      </w:rPr>
    </w:lvl>
    <w:lvl w:ilvl="1" w:tplc="98C447C0" w:tentative="1">
      <w:start w:val="1"/>
      <w:numFmt w:val="lowerLetter"/>
      <w:lvlText w:val="%2."/>
      <w:lvlJc w:val="left"/>
      <w:pPr>
        <w:tabs>
          <w:tab w:val="num" w:pos="1440"/>
        </w:tabs>
        <w:ind w:left="1440" w:hanging="360"/>
      </w:pPr>
    </w:lvl>
    <w:lvl w:ilvl="2" w:tplc="1F90314A" w:tentative="1">
      <w:start w:val="1"/>
      <w:numFmt w:val="lowerRoman"/>
      <w:lvlText w:val="%3."/>
      <w:lvlJc w:val="right"/>
      <w:pPr>
        <w:tabs>
          <w:tab w:val="num" w:pos="2160"/>
        </w:tabs>
        <w:ind w:left="2160" w:hanging="180"/>
      </w:pPr>
    </w:lvl>
    <w:lvl w:ilvl="3" w:tplc="4A3C598E" w:tentative="1">
      <w:start w:val="1"/>
      <w:numFmt w:val="decimal"/>
      <w:lvlText w:val="%4."/>
      <w:lvlJc w:val="left"/>
      <w:pPr>
        <w:tabs>
          <w:tab w:val="num" w:pos="2880"/>
        </w:tabs>
        <w:ind w:left="2880" w:hanging="360"/>
      </w:pPr>
    </w:lvl>
    <w:lvl w:ilvl="4" w:tplc="003E9AFC" w:tentative="1">
      <w:start w:val="1"/>
      <w:numFmt w:val="lowerLetter"/>
      <w:lvlText w:val="%5."/>
      <w:lvlJc w:val="left"/>
      <w:pPr>
        <w:tabs>
          <w:tab w:val="num" w:pos="3600"/>
        </w:tabs>
        <w:ind w:left="3600" w:hanging="360"/>
      </w:pPr>
    </w:lvl>
    <w:lvl w:ilvl="5" w:tplc="2482E7E2" w:tentative="1">
      <w:start w:val="1"/>
      <w:numFmt w:val="lowerRoman"/>
      <w:lvlText w:val="%6."/>
      <w:lvlJc w:val="right"/>
      <w:pPr>
        <w:tabs>
          <w:tab w:val="num" w:pos="4320"/>
        </w:tabs>
        <w:ind w:left="4320" w:hanging="180"/>
      </w:pPr>
    </w:lvl>
    <w:lvl w:ilvl="6" w:tplc="8CF4DA1C" w:tentative="1">
      <w:start w:val="1"/>
      <w:numFmt w:val="decimal"/>
      <w:lvlText w:val="%7."/>
      <w:lvlJc w:val="left"/>
      <w:pPr>
        <w:tabs>
          <w:tab w:val="num" w:pos="5040"/>
        </w:tabs>
        <w:ind w:left="5040" w:hanging="360"/>
      </w:pPr>
    </w:lvl>
    <w:lvl w:ilvl="7" w:tplc="06564B6A" w:tentative="1">
      <w:start w:val="1"/>
      <w:numFmt w:val="lowerLetter"/>
      <w:lvlText w:val="%8."/>
      <w:lvlJc w:val="left"/>
      <w:pPr>
        <w:tabs>
          <w:tab w:val="num" w:pos="5760"/>
        </w:tabs>
        <w:ind w:left="5760" w:hanging="360"/>
      </w:pPr>
    </w:lvl>
    <w:lvl w:ilvl="8" w:tplc="B21A0580" w:tentative="1">
      <w:start w:val="1"/>
      <w:numFmt w:val="lowerRoman"/>
      <w:lvlText w:val="%9."/>
      <w:lvlJc w:val="right"/>
      <w:pPr>
        <w:tabs>
          <w:tab w:val="num" w:pos="6480"/>
        </w:tabs>
        <w:ind w:left="6480" w:hanging="180"/>
      </w:pPr>
    </w:lvl>
  </w:abstractNum>
  <w:abstractNum w:abstractNumId="3" w15:restartNumberingAfterBreak="0">
    <w:nsid w:val="50201E6B"/>
    <w:multiLevelType w:val="hybridMultilevel"/>
    <w:tmpl w:val="3C9EC612"/>
    <w:lvl w:ilvl="0" w:tplc="6F88221E">
      <w:start w:val="1"/>
      <w:numFmt w:val="upperLetter"/>
      <w:pStyle w:val="Heading2"/>
      <w:lvlText w:val="%1."/>
      <w:lvlJc w:val="left"/>
      <w:pPr>
        <w:tabs>
          <w:tab w:val="num" w:pos="420"/>
        </w:tabs>
        <w:ind w:left="420" w:hanging="360"/>
      </w:pPr>
      <w:rPr>
        <w:rFonts w:hint="default"/>
      </w:rPr>
    </w:lvl>
    <w:lvl w:ilvl="1" w:tplc="32B0F3D8" w:tentative="1">
      <w:start w:val="1"/>
      <w:numFmt w:val="lowerLetter"/>
      <w:lvlText w:val="%2."/>
      <w:lvlJc w:val="left"/>
      <w:pPr>
        <w:tabs>
          <w:tab w:val="num" w:pos="1440"/>
        </w:tabs>
        <w:ind w:left="1440" w:hanging="360"/>
      </w:pPr>
    </w:lvl>
    <w:lvl w:ilvl="2" w:tplc="399C7F5C" w:tentative="1">
      <w:start w:val="1"/>
      <w:numFmt w:val="lowerRoman"/>
      <w:lvlText w:val="%3."/>
      <w:lvlJc w:val="right"/>
      <w:pPr>
        <w:tabs>
          <w:tab w:val="num" w:pos="2160"/>
        </w:tabs>
        <w:ind w:left="2160" w:hanging="180"/>
      </w:pPr>
    </w:lvl>
    <w:lvl w:ilvl="3" w:tplc="4A8C5D04" w:tentative="1">
      <w:start w:val="1"/>
      <w:numFmt w:val="decimal"/>
      <w:lvlText w:val="%4."/>
      <w:lvlJc w:val="left"/>
      <w:pPr>
        <w:tabs>
          <w:tab w:val="num" w:pos="2880"/>
        </w:tabs>
        <w:ind w:left="2880" w:hanging="360"/>
      </w:pPr>
    </w:lvl>
    <w:lvl w:ilvl="4" w:tplc="FC1EAD6E" w:tentative="1">
      <w:start w:val="1"/>
      <w:numFmt w:val="lowerLetter"/>
      <w:lvlText w:val="%5."/>
      <w:lvlJc w:val="left"/>
      <w:pPr>
        <w:tabs>
          <w:tab w:val="num" w:pos="3600"/>
        </w:tabs>
        <w:ind w:left="3600" w:hanging="360"/>
      </w:pPr>
    </w:lvl>
    <w:lvl w:ilvl="5" w:tplc="FB64D448" w:tentative="1">
      <w:start w:val="1"/>
      <w:numFmt w:val="lowerRoman"/>
      <w:lvlText w:val="%6."/>
      <w:lvlJc w:val="right"/>
      <w:pPr>
        <w:tabs>
          <w:tab w:val="num" w:pos="4320"/>
        </w:tabs>
        <w:ind w:left="4320" w:hanging="180"/>
      </w:pPr>
    </w:lvl>
    <w:lvl w:ilvl="6" w:tplc="84403494" w:tentative="1">
      <w:start w:val="1"/>
      <w:numFmt w:val="decimal"/>
      <w:lvlText w:val="%7."/>
      <w:lvlJc w:val="left"/>
      <w:pPr>
        <w:tabs>
          <w:tab w:val="num" w:pos="5040"/>
        </w:tabs>
        <w:ind w:left="5040" w:hanging="360"/>
      </w:pPr>
    </w:lvl>
    <w:lvl w:ilvl="7" w:tplc="71402EE4" w:tentative="1">
      <w:start w:val="1"/>
      <w:numFmt w:val="lowerLetter"/>
      <w:lvlText w:val="%8."/>
      <w:lvlJc w:val="left"/>
      <w:pPr>
        <w:tabs>
          <w:tab w:val="num" w:pos="5760"/>
        </w:tabs>
        <w:ind w:left="5760" w:hanging="360"/>
      </w:pPr>
    </w:lvl>
    <w:lvl w:ilvl="8" w:tplc="32D800E6" w:tentative="1">
      <w:start w:val="1"/>
      <w:numFmt w:val="lowerRoman"/>
      <w:lvlText w:val="%9."/>
      <w:lvlJc w:val="right"/>
      <w:pPr>
        <w:tabs>
          <w:tab w:val="num" w:pos="6480"/>
        </w:tabs>
        <w:ind w:left="6480" w:hanging="180"/>
      </w:pPr>
    </w:lvl>
  </w:abstractNum>
  <w:abstractNum w:abstractNumId="4" w15:restartNumberingAfterBreak="0">
    <w:nsid w:val="683D38DA"/>
    <w:multiLevelType w:val="hybridMultilevel"/>
    <w:tmpl w:val="CB66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D1172"/>
    <w:multiLevelType w:val="hybridMultilevel"/>
    <w:tmpl w:val="2DC09830"/>
    <w:lvl w:ilvl="0" w:tplc="21E47892">
      <w:start w:val="1"/>
      <w:numFmt w:val="upperLetter"/>
      <w:lvlText w:val="%1."/>
      <w:lvlJc w:val="left"/>
      <w:pPr>
        <w:tabs>
          <w:tab w:val="num" w:pos="420"/>
        </w:tabs>
        <w:ind w:left="420" w:hanging="360"/>
      </w:pPr>
      <w:rPr>
        <w:rFonts w:hint="default"/>
      </w:rPr>
    </w:lvl>
    <w:lvl w:ilvl="1" w:tplc="FBA6CB7A" w:tentative="1">
      <w:start w:val="1"/>
      <w:numFmt w:val="lowerLetter"/>
      <w:lvlText w:val="%2."/>
      <w:lvlJc w:val="left"/>
      <w:pPr>
        <w:tabs>
          <w:tab w:val="num" w:pos="1140"/>
        </w:tabs>
        <w:ind w:left="1140" w:hanging="360"/>
      </w:pPr>
    </w:lvl>
    <w:lvl w:ilvl="2" w:tplc="8DF2129C" w:tentative="1">
      <w:start w:val="1"/>
      <w:numFmt w:val="lowerRoman"/>
      <w:lvlText w:val="%3."/>
      <w:lvlJc w:val="right"/>
      <w:pPr>
        <w:tabs>
          <w:tab w:val="num" w:pos="1860"/>
        </w:tabs>
        <w:ind w:left="1860" w:hanging="180"/>
      </w:pPr>
    </w:lvl>
    <w:lvl w:ilvl="3" w:tplc="3DD22860" w:tentative="1">
      <w:start w:val="1"/>
      <w:numFmt w:val="decimal"/>
      <w:lvlText w:val="%4."/>
      <w:lvlJc w:val="left"/>
      <w:pPr>
        <w:tabs>
          <w:tab w:val="num" w:pos="2580"/>
        </w:tabs>
        <w:ind w:left="2580" w:hanging="360"/>
      </w:pPr>
    </w:lvl>
    <w:lvl w:ilvl="4" w:tplc="70CA8D4A" w:tentative="1">
      <w:start w:val="1"/>
      <w:numFmt w:val="lowerLetter"/>
      <w:lvlText w:val="%5."/>
      <w:lvlJc w:val="left"/>
      <w:pPr>
        <w:tabs>
          <w:tab w:val="num" w:pos="3300"/>
        </w:tabs>
        <w:ind w:left="3300" w:hanging="360"/>
      </w:pPr>
    </w:lvl>
    <w:lvl w:ilvl="5" w:tplc="CA9A08CA" w:tentative="1">
      <w:start w:val="1"/>
      <w:numFmt w:val="lowerRoman"/>
      <w:lvlText w:val="%6."/>
      <w:lvlJc w:val="right"/>
      <w:pPr>
        <w:tabs>
          <w:tab w:val="num" w:pos="4020"/>
        </w:tabs>
        <w:ind w:left="4020" w:hanging="180"/>
      </w:pPr>
    </w:lvl>
    <w:lvl w:ilvl="6" w:tplc="6BE6C6D0" w:tentative="1">
      <w:start w:val="1"/>
      <w:numFmt w:val="decimal"/>
      <w:lvlText w:val="%7."/>
      <w:lvlJc w:val="left"/>
      <w:pPr>
        <w:tabs>
          <w:tab w:val="num" w:pos="4740"/>
        </w:tabs>
        <w:ind w:left="4740" w:hanging="360"/>
      </w:pPr>
    </w:lvl>
    <w:lvl w:ilvl="7" w:tplc="A8786DF0" w:tentative="1">
      <w:start w:val="1"/>
      <w:numFmt w:val="lowerLetter"/>
      <w:lvlText w:val="%8."/>
      <w:lvlJc w:val="left"/>
      <w:pPr>
        <w:tabs>
          <w:tab w:val="num" w:pos="5460"/>
        </w:tabs>
        <w:ind w:left="5460" w:hanging="360"/>
      </w:pPr>
    </w:lvl>
    <w:lvl w:ilvl="8" w:tplc="F064B3BE" w:tentative="1">
      <w:start w:val="1"/>
      <w:numFmt w:val="lowerRoman"/>
      <w:lvlText w:val="%9."/>
      <w:lvlJc w:val="right"/>
      <w:pPr>
        <w:tabs>
          <w:tab w:val="num" w:pos="6180"/>
        </w:tabs>
        <w:ind w:left="6180" w:hanging="180"/>
      </w:pPr>
    </w:lvl>
  </w:abstractNum>
  <w:abstractNum w:abstractNumId="6" w15:restartNumberingAfterBreak="0">
    <w:nsid w:val="6A9C3CBB"/>
    <w:multiLevelType w:val="hybridMultilevel"/>
    <w:tmpl w:val="DAD80CD8"/>
    <w:lvl w:ilvl="0" w:tplc="8E34F3DC">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26DFD"/>
    <w:multiLevelType w:val="hybridMultilevel"/>
    <w:tmpl w:val="A2169468"/>
    <w:lvl w:ilvl="0" w:tplc="ED824728">
      <w:start w:val="1"/>
      <w:numFmt w:val="decimal"/>
      <w:lvlText w:val="%1."/>
      <w:lvlJc w:val="left"/>
      <w:pPr>
        <w:tabs>
          <w:tab w:val="num" w:pos="720"/>
        </w:tabs>
        <w:ind w:left="720" w:hanging="360"/>
      </w:pPr>
    </w:lvl>
    <w:lvl w:ilvl="1" w:tplc="6016A470" w:tentative="1">
      <w:start w:val="1"/>
      <w:numFmt w:val="lowerLetter"/>
      <w:lvlText w:val="%2."/>
      <w:lvlJc w:val="left"/>
      <w:pPr>
        <w:tabs>
          <w:tab w:val="num" w:pos="1440"/>
        </w:tabs>
        <w:ind w:left="1440" w:hanging="360"/>
      </w:pPr>
    </w:lvl>
    <w:lvl w:ilvl="2" w:tplc="0480DAB8" w:tentative="1">
      <w:start w:val="1"/>
      <w:numFmt w:val="lowerRoman"/>
      <w:lvlText w:val="%3."/>
      <w:lvlJc w:val="right"/>
      <w:pPr>
        <w:tabs>
          <w:tab w:val="num" w:pos="2160"/>
        </w:tabs>
        <w:ind w:left="2160" w:hanging="180"/>
      </w:pPr>
    </w:lvl>
    <w:lvl w:ilvl="3" w:tplc="44143D98" w:tentative="1">
      <w:start w:val="1"/>
      <w:numFmt w:val="decimal"/>
      <w:lvlText w:val="%4."/>
      <w:lvlJc w:val="left"/>
      <w:pPr>
        <w:tabs>
          <w:tab w:val="num" w:pos="2880"/>
        </w:tabs>
        <w:ind w:left="2880" w:hanging="360"/>
      </w:pPr>
    </w:lvl>
    <w:lvl w:ilvl="4" w:tplc="61125292" w:tentative="1">
      <w:start w:val="1"/>
      <w:numFmt w:val="lowerLetter"/>
      <w:lvlText w:val="%5."/>
      <w:lvlJc w:val="left"/>
      <w:pPr>
        <w:tabs>
          <w:tab w:val="num" w:pos="3600"/>
        </w:tabs>
        <w:ind w:left="3600" w:hanging="360"/>
      </w:pPr>
    </w:lvl>
    <w:lvl w:ilvl="5" w:tplc="2D44F598" w:tentative="1">
      <w:start w:val="1"/>
      <w:numFmt w:val="lowerRoman"/>
      <w:lvlText w:val="%6."/>
      <w:lvlJc w:val="right"/>
      <w:pPr>
        <w:tabs>
          <w:tab w:val="num" w:pos="4320"/>
        </w:tabs>
        <w:ind w:left="4320" w:hanging="180"/>
      </w:pPr>
    </w:lvl>
    <w:lvl w:ilvl="6" w:tplc="92544DF4" w:tentative="1">
      <w:start w:val="1"/>
      <w:numFmt w:val="decimal"/>
      <w:lvlText w:val="%7."/>
      <w:lvlJc w:val="left"/>
      <w:pPr>
        <w:tabs>
          <w:tab w:val="num" w:pos="5040"/>
        </w:tabs>
        <w:ind w:left="5040" w:hanging="360"/>
      </w:pPr>
    </w:lvl>
    <w:lvl w:ilvl="7" w:tplc="D8720E98" w:tentative="1">
      <w:start w:val="1"/>
      <w:numFmt w:val="lowerLetter"/>
      <w:lvlText w:val="%8."/>
      <w:lvlJc w:val="left"/>
      <w:pPr>
        <w:tabs>
          <w:tab w:val="num" w:pos="5760"/>
        </w:tabs>
        <w:ind w:left="5760" w:hanging="360"/>
      </w:pPr>
    </w:lvl>
    <w:lvl w:ilvl="8" w:tplc="35FA0286"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73"/>
    <w:rsid w:val="00034258"/>
    <w:rsid w:val="00280B71"/>
    <w:rsid w:val="003225ED"/>
    <w:rsid w:val="00385C62"/>
    <w:rsid w:val="00492E54"/>
    <w:rsid w:val="004E2AC4"/>
    <w:rsid w:val="00681573"/>
    <w:rsid w:val="00745410"/>
    <w:rsid w:val="007E3F51"/>
    <w:rsid w:val="0094378E"/>
    <w:rsid w:val="009E31FE"/>
    <w:rsid w:val="009F30C0"/>
    <w:rsid w:val="00D2317B"/>
    <w:rsid w:val="00D56EC7"/>
    <w:rsid w:val="00D60894"/>
    <w:rsid w:val="00ED08BB"/>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31E34"/>
  <w15:chartTrackingRefBased/>
  <w15:docId w15:val="{EE6E0ACD-3414-43AA-A210-675A66A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numPr>
        <w:numId w:val="6"/>
      </w:numPr>
      <w:outlineLvl w:val="0"/>
    </w:pPr>
    <w:rPr>
      <w:b/>
      <w:color w:val="FF0000"/>
    </w:rPr>
  </w:style>
  <w:style w:type="paragraph" w:styleId="Heading2">
    <w:name w:val="heading 2"/>
    <w:basedOn w:val="Normal"/>
    <w:next w:val="Normal"/>
    <w:qFormat/>
    <w:pPr>
      <w:keepNext/>
      <w:numPr>
        <w:numId w:val="3"/>
      </w:numPr>
      <w:outlineLvl w:val="1"/>
    </w:pPr>
    <w:rPr>
      <w:b/>
    </w:rPr>
  </w:style>
  <w:style w:type="paragraph" w:styleId="Heading3">
    <w:name w:val="heading 3"/>
    <w:basedOn w:val="Normal"/>
    <w:next w:val="Normal"/>
    <w:qFormat/>
    <w:pPr>
      <w:keepNext/>
      <w:numPr>
        <w:numId w:val="1"/>
      </w:numPr>
      <w:tabs>
        <w:tab w:val="clear" w:pos="720"/>
        <w:tab w:val="num" w:pos="360"/>
      </w:tabs>
      <w:ind w:left="360"/>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pPr>
      <w:widowControl w:val="0"/>
      <w:autoSpaceDE w:val="0"/>
      <w:autoSpaceDN w:val="0"/>
      <w:adjustRightInd w:val="0"/>
      <w:spacing w:line="288" w:lineRule="atLeast"/>
    </w:pPr>
    <w:rPr>
      <w:rFonts w:ascii="AJLHM I+ Arial MT" w:eastAsia="Times New Roman" w:hAnsi="AJLHM I+ Arial MT"/>
    </w:rPr>
  </w:style>
  <w:style w:type="paragraph" w:styleId="BodyText">
    <w:name w:val="Body Text"/>
    <w:basedOn w:val="Normal"/>
    <w:semiHidden/>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color w:val="FF0000"/>
    </w:rPr>
  </w:style>
  <w:style w:type="paragraph" w:styleId="Header">
    <w:name w:val="header"/>
    <w:basedOn w:val="Normal"/>
    <w:link w:val="HeaderChar"/>
    <w:uiPriority w:val="99"/>
    <w:pPr>
      <w:tabs>
        <w:tab w:val="center" w:pos="4320"/>
        <w:tab w:val="right" w:pos="8640"/>
      </w:tabs>
    </w:pPr>
  </w:style>
  <w:style w:type="character" w:customStyle="1" w:styleId="bodytext0">
    <w:name w:val="bodytext"/>
    <w:rsid w:val="00681573"/>
  </w:style>
  <w:style w:type="paragraph" w:styleId="ListParagraph">
    <w:name w:val="List Paragraph"/>
    <w:basedOn w:val="Normal"/>
    <w:uiPriority w:val="34"/>
    <w:qFormat/>
    <w:rsid w:val="00ED08BB"/>
    <w:pPr>
      <w:ind w:left="720"/>
      <w:contextualSpacing/>
    </w:pPr>
  </w:style>
  <w:style w:type="paragraph" w:styleId="NormalWeb">
    <w:name w:val="Normal (Web)"/>
    <w:basedOn w:val="Normal"/>
    <w:uiPriority w:val="99"/>
    <w:semiHidden/>
    <w:unhideWhenUsed/>
    <w:rsid w:val="00ED08BB"/>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D2317B"/>
    <w:rPr>
      <w:b/>
      <w:bCs/>
    </w:rPr>
  </w:style>
  <w:style w:type="character" w:customStyle="1" w:styleId="HeaderChar">
    <w:name w:val="Header Char"/>
    <w:basedOn w:val="DefaultParagraphFont"/>
    <w:link w:val="Header"/>
    <w:uiPriority w:val="99"/>
    <w:rsid w:val="003225E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104">
      <w:bodyDiv w:val="1"/>
      <w:marLeft w:val="0"/>
      <w:marRight w:val="0"/>
      <w:marTop w:val="0"/>
      <w:marBottom w:val="0"/>
      <w:divBdr>
        <w:top w:val="none" w:sz="0" w:space="0" w:color="auto"/>
        <w:left w:val="none" w:sz="0" w:space="0" w:color="auto"/>
        <w:bottom w:val="none" w:sz="0" w:space="0" w:color="auto"/>
        <w:right w:val="none" w:sz="0" w:space="0" w:color="auto"/>
      </w:divBdr>
    </w:div>
    <w:div w:id="632905897">
      <w:bodyDiv w:val="1"/>
      <w:marLeft w:val="0"/>
      <w:marRight w:val="0"/>
      <w:marTop w:val="0"/>
      <w:marBottom w:val="0"/>
      <w:divBdr>
        <w:top w:val="none" w:sz="0" w:space="0" w:color="auto"/>
        <w:left w:val="none" w:sz="0" w:space="0" w:color="auto"/>
        <w:bottom w:val="none" w:sz="0" w:space="0" w:color="auto"/>
        <w:right w:val="none" w:sz="0" w:space="0" w:color="auto"/>
      </w:divBdr>
    </w:div>
    <w:div w:id="7512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BYLAWS OF_MCABE_</vt:lpstr>
    </vt:vector>
  </TitlesOfParts>
  <Company>CABE</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OF_MCABE_</dc:title>
  <dc:subject/>
  <dc:creator>Ana Gamiz</dc:creator>
  <cp:keywords/>
  <dc:description/>
  <cp:lastModifiedBy>Stanley Lucero</cp:lastModifiedBy>
  <cp:revision>3</cp:revision>
  <cp:lastPrinted>2007-06-19T17:13:00Z</cp:lastPrinted>
  <dcterms:created xsi:type="dcterms:W3CDTF">2016-03-29T11:51:00Z</dcterms:created>
  <dcterms:modified xsi:type="dcterms:W3CDTF">2016-03-29T11:55:00Z</dcterms:modified>
</cp:coreProperties>
</file>